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A5" w:rsidRPr="005939ED" w:rsidRDefault="00FE58FD" w:rsidP="006641A5">
      <w:pPr>
        <w:shd w:val="clear" w:color="auto" w:fill="FFFFFF"/>
        <w:jc w:val="center"/>
        <w:rPr>
          <w:rFonts w:ascii="Arial" w:hAnsi="Arial"/>
          <w:b/>
          <w:color w:val="333333"/>
          <w:sz w:val="28"/>
          <w:szCs w:val="28"/>
        </w:rPr>
      </w:pPr>
      <w:bookmarkStart w:id="0" w:name="_GoBack"/>
      <w:bookmarkEnd w:id="0"/>
      <w:r>
        <w:rPr>
          <w:rFonts w:ascii="Arial" w:hAnsi="Arial"/>
          <w:b/>
          <w:color w:val="333333"/>
          <w:sz w:val="28"/>
          <w:szCs w:val="28"/>
        </w:rPr>
        <w:t xml:space="preserve"> </w:t>
      </w:r>
      <w:r w:rsidR="006641A5" w:rsidRPr="005939ED">
        <w:rPr>
          <w:rFonts w:ascii="Arial" w:hAnsi="Arial"/>
          <w:b/>
          <w:color w:val="333333"/>
          <w:sz w:val="28"/>
          <w:szCs w:val="28"/>
        </w:rPr>
        <w:t>Belford Community Group CIO</w:t>
      </w:r>
    </w:p>
    <w:p w:rsidR="006641A5" w:rsidRPr="005939ED" w:rsidRDefault="006641A5" w:rsidP="006641A5">
      <w:pPr>
        <w:shd w:val="clear" w:color="auto" w:fill="FFFFFF"/>
        <w:jc w:val="center"/>
        <w:rPr>
          <w:rFonts w:ascii="Arial" w:hAnsi="Arial"/>
          <w:b/>
          <w:color w:val="333333"/>
          <w:sz w:val="28"/>
          <w:szCs w:val="28"/>
        </w:rPr>
      </w:pPr>
    </w:p>
    <w:p w:rsidR="006641A5" w:rsidRDefault="006641A5" w:rsidP="006641A5">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6641A5" w:rsidRDefault="006641A5" w:rsidP="006641A5">
      <w:pPr>
        <w:shd w:val="clear" w:color="auto" w:fill="FFFFFF"/>
        <w:jc w:val="center"/>
        <w:rPr>
          <w:rFonts w:ascii="Arial" w:hAnsi="Arial"/>
          <w:b/>
          <w:color w:val="333333"/>
          <w:sz w:val="28"/>
          <w:szCs w:val="28"/>
        </w:rPr>
      </w:pPr>
    </w:p>
    <w:p w:rsidR="006641A5" w:rsidRDefault="00BB6DE7" w:rsidP="006641A5">
      <w:pPr>
        <w:shd w:val="clear" w:color="auto" w:fill="FFFFFF"/>
        <w:jc w:val="center"/>
        <w:rPr>
          <w:rFonts w:ascii="Arial" w:hAnsi="Arial"/>
          <w:b/>
          <w:color w:val="333333"/>
          <w:sz w:val="28"/>
          <w:szCs w:val="28"/>
        </w:rPr>
      </w:pPr>
      <w:r>
        <w:rPr>
          <w:rFonts w:ascii="Arial" w:hAnsi="Arial"/>
          <w:b/>
          <w:color w:val="333333"/>
          <w:sz w:val="28"/>
          <w:szCs w:val="28"/>
        </w:rPr>
        <w:t>Wednesday</w:t>
      </w:r>
      <w:r w:rsidR="006641A5">
        <w:rPr>
          <w:rFonts w:ascii="Arial" w:hAnsi="Arial"/>
          <w:b/>
          <w:color w:val="333333"/>
          <w:sz w:val="28"/>
          <w:szCs w:val="28"/>
        </w:rPr>
        <w:t xml:space="preserve"> 18</w:t>
      </w:r>
      <w:r w:rsidR="006641A5" w:rsidRPr="00275B7A">
        <w:rPr>
          <w:rFonts w:ascii="Arial" w:hAnsi="Arial"/>
          <w:b/>
          <w:color w:val="333333"/>
          <w:sz w:val="28"/>
          <w:szCs w:val="28"/>
          <w:vertAlign w:val="superscript"/>
        </w:rPr>
        <w:t>th</w:t>
      </w:r>
      <w:r w:rsidR="006641A5">
        <w:rPr>
          <w:rFonts w:ascii="Arial" w:hAnsi="Arial"/>
          <w:b/>
          <w:color w:val="333333"/>
          <w:sz w:val="28"/>
          <w:szCs w:val="28"/>
        </w:rPr>
        <w:t xml:space="preserve"> October</w:t>
      </w:r>
      <w:r>
        <w:rPr>
          <w:rFonts w:ascii="Arial" w:hAnsi="Arial"/>
          <w:b/>
          <w:color w:val="333333"/>
          <w:sz w:val="28"/>
          <w:szCs w:val="28"/>
        </w:rPr>
        <w:t xml:space="preserve"> </w:t>
      </w:r>
      <w:r w:rsidR="006641A5">
        <w:rPr>
          <w:rFonts w:ascii="Arial" w:hAnsi="Arial"/>
          <w:b/>
          <w:color w:val="333333"/>
          <w:sz w:val="28"/>
          <w:szCs w:val="28"/>
        </w:rPr>
        <w:t>2023 at 7 pm</w:t>
      </w:r>
    </w:p>
    <w:p w:rsidR="006641A5" w:rsidRPr="005939ED" w:rsidRDefault="006641A5" w:rsidP="006641A5">
      <w:pPr>
        <w:shd w:val="clear" w:color="auto" w:fill="FFFFFF"/>
        <w:jc w:val="center"/>
        <w:rPr>
          <w:rFonts w:ascii="Arial" w:hAnsi="Arial"/>
          <w:b/>
          <w:color w:val="333333"/>
          <w:sz w:val="28"/>
          <w:szCs w:val="28"/>
        </w:rPr>
      </w:pPr>
    </w:p>
    <w:p w:rsidR="006641A5" w:rsidRDefault="006641A5" w:rsidP="006641A5">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6641A5" w:rsidRDefault="006641A5" w:rsidP="006641A5">
      <w:pPr>
        <w:shd w:val="clear" w:color="auto" w:fill="FFFFFF"/>
        <w:jc w:val="center"/>
        <w:rPr>
          <w:rFonts w:ascii="Arial" w:hAnsi="Arial"/>
          <w:b/>
          <w:color w:val="333333"/>
          <w:sz w:val="28"/>
          <w:szCs w:val="28"/>
        </w:rPr>
      </w:pPr>
    </w:p>
    <w:p w:rsidR="006641A5" w:rsidRDefault="006641A5" w:rsidP="006641A5">
      <w:pPr>
        <w:shd w:val="clear" w:color="auto" w:fill="FFFFFF"/>
        <w:jc w:val="center"/>
        <w:rPr>
          <w:rFonts w:ascii="Arial" w:hAnsi="Arial"/>
          <w:b/>
          <w:color w:val="333333"/>
          <w:sz w:val="28"/>
          <w:szCs w:val="28"/>
        </w:rPr>
      </w:pPr>
    </w:p>
    <w:tbl>
      <w:tblPr>
        <w:tblStyle w:val="TableGrid"/>
        <w:tblW w:w="0" w:type="auto"/>
        <w:tblLook w:val="04A0" w:firstRow="1" w:lastRow="0" w:firstColumn="1" w:lastColumn="0" w:noHBand="0" w:noVBand="1"/>
      </w:tblPr>
      <w:tblGrid>
        <w:gridCol w:w="483"/>
        <w:gridCol w:w="1867"/>
        <w:gridCol w:w="5143"/>
        <w:gridCol w:w="1363"/>
      </w:tblGrid>
      <w:tr w:rsidR="006641A5">
        <w:tc>
          <w:tcPr>
            <w:tcW w:w="0" w:type="auto"/>
          </w:tcPr>
          <w:p w:rsidR="006641A5" w:rsidRPr="00F042AA" w:rsidRDefault="006641A5" w:rsidP="006641A5">
            <w:pPr>
              <w:rPr>
                <w:rFonts w:ascii="Arial" w:hAnsi="Arial"/>
                <w:b/>
                <w:color w:val="333333"/>
              </w:rPr>
            </w:pPr>
          </w:p>
        </w:tc>
        <w:tc>
          <w:tcPr>
            <w:tcW w:w="0" w:type="auto"/>
          </w:tcPr>
          <w:p w:rsidR="006641A5" w:rsidRPr="00F042AA" w:rsidRDefault="006641A5" w:rsidP="006641A5">
            <w:pPr>
              <w:rPr>
                <w:rFonts w:ascii="Arial" w:hAnsi="Arial"/>
                <w:b/>
                <w:color w:val="333333"/>
              </w:rPr>
            </w:pPr>
            <w:r w:rsidRPr="00F042AA">
              <w:rPr>
                <w:rFonts w:ascii="Arial" w:hAnsi="Arial"/>
                <w:b/>
                <w:color w:val="333333"/>
              </w:rPr>
              <w:t>Present:</w:t>
            </w:r>
          </w:p>
        </w:tc>
        <w:tc>
          <w:tcPr>
            <w:tcW w:w="0" w:type="auto"/>
          </w:tcPr>
          <w:p w:rsidR="006641A5" w:rsidRDefault="006641A5" w:rsidP="006641A5">
            <w:pPr>
              <w:rPr>
                <w:rFonts w:ascii="Arial" w:hAnsi="Arial"/>
                <w:bCs/>
                <w:color w:val="333333"/>
              </w:rPr>
            </w:pPr>
            <w:r w:rsidRPr="00F042AA">
              <w:rPr>
                <w:rFonts w:ascii="Arial" w:hAnsi="Arial"/>
                <w:bCs/>
                <w:color w:val="333333"/>
              </w:rPr>
              <w:t>Pauline Tucker (Chair), Phil Dodd (Secretary), Charlie Wa</w:t>
            </w:r>
            <w:r>
              <w:rPr>
                <w:rFonts w:ascii="Arial" w:hAnsi="Arial"/>
                <w:bCs/>
                <w:color w:val="333333"/>
              </w:rPr>
              <w:t xml:space="preserve">dsworth (Treasurer), Ruth Dodd, Amanda White, Jane Cowley, Nikki Dunn, </w:t>
            </w:r>
            <w:proofErr w:type="spellStart"/>
            <w:r>
              <w:rPr>
                <w:rFonts w:ascii="Arial" w:hAnsi="Arial"/>
                <w:bCs/>
                <w:color w:val="333333"/>
              </w:rPr>
              <w:t>Karon</w:t>
            </w:r>
            <w:proofErr w:type="spellEnd"/>
            <w:r>
              <w:rPr>
                <w:rFonts w:ascii="Arial" w:hAnsi="Arial"/>
                <w:bCs/>
                <w:color w:val="333333"/>
              </w:rPr>
              <w:t xml:space="preserve"> Ives, William McLaren, Sharon Simmonds</w:t>
            </w:r>
          </w:p>
          <w:p w:rsidR="006641A5" w:rsidRDefault="006641A5" w:rsidP="006641A5">
            <w:pPr>
              <w:rPr>
                <w:rFonts w:ascii="Arial" w:hAnsi="Arial"/>
                <w:bCs/>
                <w:color w:val="333333"/>
              </w:rPr>
            </w:pPr>
          </w:p>
          <w:p w:rsidR="006641A5" w:rsidRDefault="006641A5" w:rsidP="006641A5">
            <w:pPr>
              <w:rPr>
                <w:rFonts w:ascii="Arial" w:hAnsi="Arial"/>
                <w:bCs/>
                <w:color w:val="333333"/>
              </w:rPr>
            </w:pPr>
            <w:r>
              <w:rPr>
                <w:rFonts w:ascii="Arial" w:hAnsi="Arial"/>
                <w:bCs/>
                <w:color w:val="333333"/>
              </w:rPr>
              <w:t xml:space="preserve">Chris </w:t>
            </w:r>
            <w:proofErr w:type="spellStart"/>
            <w:r>
              <w:rPr>
                <w:rFonts w:ascii="Arial" w:hAnsi="Arial"/>
                <w:bCs/>
                <w:color w:val="333333"/>
              </w:rPr>
              <w:t>Algar</w:t>
            </w:r>
            <w:proofErr w:type="spellEnd"/>
            <w:r>
              <w:rPr>
                <w:rFonts w:ascii="Arial" w:hAnsi="Arial"/>
                <w:bCs/>
                <w:color w:val="333333"/>
              </w:rPr>
              <w:t xml:space="preserve">, Judy </w:t>
            </w:r>
            <w:proofErr w:type="spellStart"/>
            <w:r>
              <w:rPr>
                <w:rFonts w:ascii="Arial" w:hAnsi="Arial"/>
                <w:bCs/>
                <w:color w:val="333333"/>
              </w:rPr>
              <w:t>Mudd</w:t>
            </w:r>
            <w:proofErr w:type="spellEnd"/>
            <w:r>
              <w:rPr>
                <w:rFonts w:ascii="Arial" w:hAnsi="Arial"/>
                <w:bCs/>
                <w:color w:val="333333"/>
              </w:rPr>
              <w:t xml:space="preserve"> (Arts Festival)</w:t>
            </w:r>
          </w:p>
          <w:p w:rsidR="006641A5" w:rsidRPr="00F042AA" w:rsidRDefault="006641A5" w:rsidP="006641A5">
            <w:pPr>
              <w:rPr>
                <w:rFonts w:ascii="Arial" w:hAnsi="Arial"/>
                <w:bCs/>
                <w:color w:val="333333"/>
              </w:rPr>
            </w:pPr>
          </w:p>
        </w:tc>
        <w:tc>
          <w:tcPr>
            <w:tcW w:w="0" w:type="auto"/>
          </w:tcPr>
          <w:p w:rsidR="006641A5" w:rsidRPr="00F042AA" w:rsidRDefault="006641A5" w:rsidP="006641A5">
            <w:pPr>
              <w:jc w:val="center"/>
              <w:rPr>
                <w:rFonts w:ascii="Arial" w:hAnsi="Arial"/>
                <w:b/>
                <w:color w:val="333333"/>
              </w:rPr>
            </w:pPr>
            <w:r w:rsidRPr="00F042AA">
              <w:rPr>
                <w:rFonts w:ascii="Arial" w:hAnsi="Arial"/>
                <w:b/>
                <w:color w:val="333333"/>
              </w:rPr>
              <w:t>Action</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1</w:t>
            </w:r>
          </w:p>
        </w:tc>
        <w:tc>
          <w:tcPr>
            <w:tcW w:w="0" w:type="auto"/>
          </w:tcPr>
          <w:p w:rsidR="006641A5" w:rsidRPr="00F042AA" w:rsidRDefault="006641A5" w:rsidP="006641A5">
            <w:pPr>
              <w:rPr>
                <w:rFonts w:ascii="Arial" w:hAnsi="Arial"/>
                <w:b/>
                <w:color w:val="333333"/>
              </w:rPr>
            </w:pPr>
            <w:r w:rsidRPr="00F042AA">
              <w:rPr>
                <w:rFonts w:ascii="Arial" w:hAnsi="Arial"/>
                <w:b/>
                <w:color w:val="333333"/>
              </w:rPr>
              <w:t>Apologies for absence:</w:t>
            </w:r>
          </w:p>
        </w:tc>
        <w:tc>
          <w:tcPr>
            <w:tcW w:w="0" w:type="auto"/>
          </w:tcPr>
          <w:p w:rsidR="006641A5" w:rsidRPr="00F3143D" w:rsidRDefault="006641A5" w:rsidP="006641A5">
            <w:pPr>
              <w:rPr>
                <w:rFonts w:ascii="Arial" w:hAnsi="Arial"/>
                <w:bCs/>
                <w:color w:val="333333"/>
              </w:rPr>
            </w:pPr>
            <w:r>
              <w:rPr>
                <w:rFonts w:ascii="Arial" w:hAnsi="Arial"/>
                <w:bCs/>
                <w:color w:val="333333"/>
              </w:rPr>
              <w:t>Del Hughes, Susan Husband</w:t>
            </w:r>
          </w:p>
        </w:tc>
        <w:tc>
          <w:tcPr>
            <w:tcW w:w="0" w:type="auto"/>
          </w:tcPr>
          <w:p w:rsidR="006641A5" w:rsidRPr="00F042AA" w:rsidRDefault="006641A5" w:rsidP="006641A5">
            <w:pPr>
              <w:jc w:val="center"/>
              <w:rPr>
                <w:rFonts w:ascii="Arial" w:hAnsi="Arial"/>
                <w:b/>
                <w:color w:val="333333"/>
              </w:rPr>
            </w:pP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2</w:t>
            </w:r>
          </w:p>
        </w:tc>
        <w:tc>
          <w:tcPr>
            <w:tcW w:w="0" w:type="auto"/>
          </w:tcPr>
          <w:p w:rsidR="006641A5" w:rsidRPr="00F042AA" w:rsidRDefault="006641A5" w:rsidP="006641A5">
            <w:pPr>
              <w:rPr>
                <w:rFonts w:ascii="Arial" w:hAnsi="Arial"/>
                <w:b/>
                <w:color w:val="333333"/>
              </w:rPr>
            </w:pPr>
            <w:r w:rsidRPr="00F042AA">
              <w:rPr>
                <w:rFonts w:ascii="Arial" w:hAnsi="Arial"/>
                <w:b/>
                <w:color w:val="333333"/>
              </w:rPr>
              <w:t>Declarations of interest:</w:t>
            </w:r>
          </w:p>
        </w:tc>
        <w:tc>
          <w:tcPr>
            <w:tcW w:w="0" w:type="auto"/>
          </w:tcPr>
          <w:p w:rsidR="00BB6DE7" w:rsidRDefault="006641A5" w:rsidP="006641A5">
            <w:pPr>
              <w:rPr>
                <w:rFonts w:ascii="Arial" w:hAnsi="Arial"/>
                <w:szCs w:val="20"/>
              </w:rPr>
            </w:pPr>
            <w:r>
              <w:rPr>
                <w:rFonts w:ascii="Arial" w:hAnsi="Arial"/>
                <w:szCs w:val="20"/>
              </w:rPr>
              <w:t xml:space="preserve">With regards to the Reading Room’s request for funding, William and </w:t>
            </w:r>
            <w:proofErr w:type="spellStart"/>
            <w:r>
              <w:rPr>
                <w:rFonts w:ascii="Arial" w:hAnsi="Arial"/>
                <w:szCs w:val="20"/>
              </w:rPr>
              <w:t>Karon</w:t>
            </w:r>
            <w:proofErr w:type="spellEnd"/>
            <w:r>
              <w:rPr>
                <w:rFonts w:ascii="Arial" w:hAnsi="Arial"/>
                <w:szCs w:val="20"/>
              </w:rPr>
              <w:t xml:space="preserve"> declared an </w:t>
            </w:r>
            <w:proofErr w:type="spellStart"/>
            <w:r>
              <w:rPr>
                <w:rFonts w:ascii="Arial" w:hAnsi="Arial"/>
                <w:szCs w:val="20"/>
              </w:rPr>
              <w:t>iterest</w:t>
            </w:r>
            <w:proofErr w:type="spellEnd"/>
            <w:r>
              <w:rPr>
                <w:rFonts w:ascii="Arial" w:hAnsi="Arial"/>
                <w:szCs w:val="20"/>
              </w:rPr>
              <w:t>.</w:t>
            </w:r>
          </w:p>
          <w:p w:rsidR="006641A5" w:rsidRPr="00F3143D" w:rsidRDefault="006641A5" w:rsidP="006641A5">
            <w:pPr>
              <w:rPr>
                <w:rFonts w:ascii="Arial" w:hAnsi="Arial"/>
                <w:szCs w:val="20"/>
              </w:rPr>
            </w:pPr>
          </w:p>
        </w:tc>
        <w:tc>
          <w:tcPr>
            <w:tcW w:w="0" w:type="auto"/>
          </w:tcPr>
          <w:p w:rsidR="006641A5" w:rsidRPr="00F042AA" w:rsidRDefault="006641A5" w:rsidP="006641A5">
            <w:pPr>
              <w:jc w:val="center"/>
              <w:rPr>
                <w:rFonts w:ascii="Arial" w:hAnsi="Arial"/>
                <w:b/>
                <w:color w:val="333333"/>
              </w:rPr>
            </w:pP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3</w:t>
            </w:r>
          </w:p>
        </w:tc>
        <w:tc>
          <w:tcPr>
            <w:tcW w:w="0" w:type="auto"/>
          </w:tcPr>
          <w:p w:rsidR="006641A5" w:rsidRPr="00F042AA" w:rsidRDefault="006641A5" w:rsidP="006641A5">
            <w:pPr>
              <w:rPr>
                <w:rFonts w:ascii="Arial" w:hAnsi="Arial"/>
                <w:b/>
                <w:color w:val="333333"/>
              </w:rPr>
            </w:pPr>
            <w:r w:rsidRPr="00F042AA">
              <w:rPr>
                <w:rFonts w:ascii="Arial" w:hAnsi="Arial"/>
                <w:b/>
                <w:color w:val="333333"/>
              </w:rPr>
              <w:t>Minutes of last meeting:</w:t>
            </w:r>
          </w:p>
        </w:tc>
        <w:tc>
          <w:tcPr>
            <w:tcW w:w="0" w:type="auto"/>
          </w:tcPr>
          <w:p w:rsidR="006641A5" w:rsidRDefault="006641A5" w:rsidP="006641A5">
            <w:pPr>
              <w:jc w:val="both"/>
              <w:rPr>
                <w:rFonts w:ascii="Arial" w:hAnsi="Arial"/>
                <w:szCs w:val="20"/>
              </w:rPr>
            </w:pPr>
            <w:r>
              <w:rPr>
                <w:rFonts w:ascii="Arial" w:hAnsi="Arial"/>
                <w:szCs w:val="20"/>
              </w:rPr>
              <w:t>Everyone agreed that the Minutes dated 18</w:t>
            </w:r>
            <w:r w:rsidRPr="00275B7A">
              <w:rPr>
                <w:rFonts w:ascii="Arial" w:hAnsi="Arial"/>
                <w:szCs w:val="20"/>
                <w:vertAlign w:val="superscript"/>
              </w:rPr>
              <w:t>th</w:t>
            </w:r>
            <w:r w:rsidR="00BB6DE7">
              <w:rPr>
                <w:rFonts w:ascii="Arial" w:hAnsi="Arial"/>
                <w:szCs w:val="20"/>
              </w:rPr>
              <w:t xml:space="preserve"> </w:t>
            </w:r>
            <w:r>
              <w:rPr>
                <w:rFonts w:ascii="Arial" w:hAnsi="Arial"/>
                <w:szCs w:val="20"/>
              </w:rPr>
              <w:t>September 2023 were accurate, and were signed by Pauline.</w:t>
            </w:r>
          </w:p>
          <w:p w:rsidR="006641A5" w:rsidRPr="00F3143D" w:rsidRDefault="006641A5" w:rsidP="006641A5">
            <w:pPr>
              <w:jc w:val="both"/>
              <w:rPr>
                <w:rFonts w:ascii="Arial" w:hAnsi="Arial"/>
                <w:szCs w:val="20"/>
              </w:rPr>
            </w:pPr>
          </w:p>
        </w:tc>
        <w:tc>
          <w:tcPr>
            <w:tcW w:w="0" w:type="auto"/>
          </w:tcPr>
          <w:p w:rsidR="006641A5" w:rsidRPr="00F042AA" w:rsidRDefault="006641A5" w:rsidP="006641A5">
            <w:pPr>
              <w:jc w:val="center"/>
              <w:rPr>
                <w:rFonts w:ascii="Arial" w:hAnsi="Arial"/>
                <w:b/>
                <w:color w:val="333333"/>
              </w:rPr>
            </w:pPr>
            <w:r>
              <w:rPr>
                <w:rFonts w:ascii="Arial" w:hAnsi="Arial"/>
                <w:b/>
                <w:color w:val="333333"/>
              </w:rPr>
              <w:t>PT</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4</w:t>
            </w:r>
          </w:p>
        </w:tc>
        <w:tc>
          <w:tcPr>
            <w:tcW w:w="0" w:type="auto"/>
          </w:tcPr>
          <w:p w:rsidR="006641A5" w:rsidRPr="00F042AA" w:rsidRDefault="006641A5" w:rsidP="006641A5">
            <w:pPr>
              <w:rPr>
                <w:rFonts w:ascii="Arial" w:hAnsi="Arial"/>
                <w:b/>
                <w:color w:val="333333"/>
              </w:rPr>
            </w:pPr>
            <w:r w:rsidRPr="00F042AA">
              <w:rPr>
                <w:rFonts w:ascii="Arial" w:hAnsi="Arial"/>
                <w:b/>
                <w:color w:val="333333"/>
              </w:rPr>
              <w:t>Matters arising:</w:t>
            </w:r>
          </w:p>
        </w:tc>
        <w:tc>
          <w:tcPr>
            <w:tcW w:w="0" w:type="auto"/>
          </w:tcPr>
          <w:p w:rsidR="006641A5" w:rsidRDefault="006641A5" w:rsidP="006641A5">
            <w:pPr>
              <w:rPr>
                <w:rFonts w:ascii="Arial" w:hAnsi="Arial"/>
                <w:szCs w:val="20"/>
              </w:rPr>
            </w:pPr>
            <w:r>
              <w:rPr>
                <w:rFonts w:ascii="Arial" w:hAnsi="Arial"/>
                <w:szCs w:val="20"/>
              </w:rPr>
              <w:t>None that weren’t covered later in the meeting.</w:t>
            </w:r>
          </w:p>
          <w:p w:rsidR="006641A5" w:rsidRPr="00F3143D" w:rsidRDefault="006641A5" w:rsidP="006641A5">
            <w:pPr>
              <w:rPr>
                <w:rFonts w:ascii="Arial" w:hAnsi="Arial"/>
                <w:szCs w:val="20"/>
              </w:rPr>
            </w:pPr>
          </w:p>
        </w:tc>
        <w:tc>
          <w:tcPr>
            <w:tcW w:w="0" w:type="auto"/>
          </w:tcPr>
          <w:p w:rsidR="006641A5" w:rsidRPr="00F042AA" w:rsidRDefault="006641A5" w:rsidP="006641A5">
            <w:pPr>
              <w:jc w:val="center"/>
              <w:rPr>
                <w:rFonts w:ascii="Arial" w:hAnsi="Arial"/>
                <w:b/>
                <w:color w:val="333333"/>
              </w:rPr>
            </w:pPr>
          </w:p>
        </w:tc>
      </w:tr>
      <w:tr w:rsidR="006641A5">
        <w:tc>
          <w:tcPr>
            <w:tcW w:w="0" w:type="auto"/>
          </w:tcPr>
          <w:p w:rsidR="006641A5" w:rsidRDefault="006641A5" w:rsidP="006641A5">
            <w:pPr>
              <w:rPr>
                <w:rFonts w:ascii="Arial" w:hAnsi="Arial"/>
                <w:b/>
                <w:color w:val="333333"/>
              </w:rPr>
            </w:pPr>
            <w:r>
              <w:rPr>
                <w:rFonts w:ascii="Arial" w:hAnsi="Arial"/>
                <w:b/>
                <w:color w:val="333333"/>
              </w:rPr>
              <w:t>5.</w:t>
            </w:r>
          </w:p>
        </w:tc>
        <w:tc>
          <w:tcPr>
            <w:tcW w:w="0" w:type="auto"/>
          </w:tcPr>
          <w:p w:rsidR="006641A5" w:rsidRDefault="006641A5" w:rsidP="006641A5">
            <w:pPr>
              <w:rPr>
                <w:rFonts w:ascii="Arial" w:hAnsi="Arial"/>
                <w:b/>
                <w:color w:val="333333"/>
              </w:rPr>
            </w:pPr>
            <w:r>
              <w:rPr>
                <w:rFonts w:ascii="Arial" w:hAnsi="Arial"/>
                <w:b/>
                <w:color w:val="333333"/>
              </w:rPr>
              <w:t>Belford Arts Festival</w:t>
            </w:r>
          </w:p>
        </w:tc>
        <w:tc>
          <w:tcPr>
            <w:tcW w:w="0" w:type="auto"/>
          </w:tcPr>
          <w:p w:rsidR="006641A5" w:rsidRPr="006641A5" w:rsidRDefault="006641A5" w:rsidP="006641A5">
            <w:pPr>
              <w:jc w:val="both"/>
              <w:rPr>
                <w:rFonts w:ascii="Arial" w:hAnsi="Arial"/>
                <w:szCs w:val="20"/>
              </w:rPr>
            </w:pPr>
            <w:r w:rsidRPr="006641A5">
              <w:rPr>
                <w:rFonts w:ascii="Arial" w:hAnsi="Arial"/>
                <w:szCs w:val="20"/>
              </w:rPr>
              <w:t>Chris and Judy gave the trustees a presentation based on their market research findings.  See attached.</w:t>
            </w:r>
          </w:p>
          <w:p w:rsidR="006641A5" w:rsidRDefault="006641A5" w:rsidP="006641A5">
            <w:pPr>
              <w:jc w:val="both"/>
              <w:rPr>
                <w:rFonts w:ascii="Arial" w:hAnsi="Arial"/>
                <w:b/>
                <w:szCs w:val="20"/>
              </w:rPr>
            </w:pPr>
          </w:p>
        </w:tc>
        <w:tc>
          <w:tcPr>
            <w:tcW w:w="0" w:type="auto"/>
          </w:tcPr>
          <w:p w:rsidR="006641A5" w:rsidRDefault="006641A5" w:rsidP="006641A5">
            <w:pPr>
              <w:jc w:val="center"/>
              <w:rPr>
                <w:rFonts w:ascii="Arial" w:hAnsi="Arial"/>
                <w:b/>
                <w:color w:val="333333"/>
              </w:rPr>
            </w:pP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5</w:t>
            </w:r>
          </w:p>
        </w:tc>
        <w:tc>
          <w:tcPr>
            <w:tcW w:w="0" w:type="auto"/>
          </w:tcPr>
          <w:p w:rsidR="006641A5" w:rsidRPr="00F042AA" w:rsidRDefault="006641A5" w:rsidP="006641A5">
            <w:pPr>
              <w:rPr>
                <w:rFonts w:ascii="Arial" w:hAnsi="Arial"/>
                <w:b/>
                <w:color w:val="333333"/>
              </w:rPr>
            </w:pPr>
            <w:r>
              <w:rPr>
                <w:rFonts w:ascii="Arial" w:hAnsi="Arial"/>
                <w:b/>
                <w:color w:val="333333"/>
              </w:rPr>
              <w:t>Action Plan Progress:</w:t>
            </w:r>
          </w:p>
        </w:tc>
        <w:tc>
          <w:tcPr>
            <w:tcW w:w="0" w:type="auto"/>
          </w:tcPr>
          <w:p w:rsidR="006641A5" w:rsidRDefault="00BB6DE7" w:rsidP="006641A5">
            <w:pPr>
              <w:jc w:val="both"/>
              <w:rPr>
                <w:rFonts w:ascii="Arial" w:hAnsi="Arial"/>
                <w:szCs w:val="20"/>
              </w:rPr>
            </w:pPr>
            <w:r>
              <w:rPr>
                <w:rFonts w:ascii="Arial" w:hAnsi="Arial"/>
                <w:b/>
                <w:szCs w:val="20"/>
              </w:rPr>
              <w:t>Grants:</w:t>
            </w:r>
            <w:r w:rsidR="006641A5">
              <w:rPr>
                <w:rFonts w:ascii="Arial" w:hAnsi="Arial"/>
                <w:b/>
                <w:szCs w:val="20"/>
              </w:rPr>
              <w:t xml:space="preserve"> </w:t>
            </w:r>
            <w:r w:rsidR="006641A5" w:rsidRPr="006641A5">
              <w:rPr>
                <w:rFonts w:ascii="Arial" w:hAnsi="Arial"/>
                <w:szCs w:val="20"/>
              </w:rPr>
              <w:t>Two evaluations hav</w:t>
            </w:r>
            <w:r>
              <w:rPr>
                <w:rFonts w:ascii="Arial" w:hAnsi="Arial"/>
                <w:szCs w:val="20"/>
              </w:rPr>
              <w:t>e been returned</w:t>
            </w:r>
            <w:r w:rsidR="006641A5">
              <w:rPr>
                <w:rFonts w:ascii="Arial" w:hAnsi="Arial"/>
                <w:szCs w:val="20"/>
              </w:rPr>
              <w:t xml:space="preserve"> from those</w:t>
            </w:r>
            <w:r>
              <w:rPr>
                <w:rFonts w:ascii="Arial" w:hAnsi="Arial"/>
                <w:szCs w:val="20"/>
              </w:rPr>
              <w:t xml:space="preserve"> who received a grant in 2021</w:t>
            </w:r>
            <w:r w:rsidR="006641A5" w:rsidRPr="006641A5">
              <w:rPr>
                <w:rFonts w:ascii="Arial" w:hAnsi="Arial"/>
                <w:szCs w:val="20"/>
              </w:rPr>
              <w:t xml:space="preserve">/22.  These evaluations will be put on the BCG Facebook page so that villagers can see </w:t>
            </w:r>
            <w:r w:rsidR="006641A5">
              <w:rPr>
                <w:rFonts w:ascii="Arial" w:hAnsi="Arial"/>
                <w:szCs w:val="20"/>
              </w:rPr>
              <w:t xml:space="preserve">where the money is being spent </w:t>
            </w:r>
            <w:r w:rsidR="006641A5" w:rsidRPr="006641A5">
              <w:rPr>
                <w:rFonts w:ascii="Arial" w:hAnsi="Arial"/>
                <w:szCs w:val="20"/>
              </w:rPr>
              <w:t>A discussi</w:t>
            </w:r>
            <w:r>
              <w:rPr>
                <w:rFonts w:ascii="Arial" w:hAnsi="Arial"/>
                <w:szCs w:val="20"/>
              </w:rPr>
              <w:t xml:space="preserve">on took place regarding </w:t>
            </w:r>
            <w:r w:rsidR="006641A5">
              <w:rPr>
                <w:rFonts w:ascii="Arial" w:hAnsi="Arial"/>
                <w:szCs w:val="20"/>
              </w:rPr>
              <w:t>where</w:t>
            </w:r>
            <w:r>
              <w:rPr>
                <w:rFonts w:ascii="Arial" w:hAnsi="Arial"/>
                <w:szCs w:val="20"/>
              </w:rPr>
              <w:t xml:space="preserve"> </w:t>
            </w:r>
            <w:r w:rsidR="006641A5" w:rsidRPr="006641A5">
              <w:rPr>
                <w:rFonts w:ascii="Arial" w:hAnsi="Arial"/>
                <w:szCs w:val="20"/>
              </w:rPr>
              <w:t xml:space="preserve">else </w:t>
            </w:r>
            <w:r>
              <w:rPr>
                <w:rFonts w:ascii="Arial" w:hAnsi="Arial"/>
                <w:szCs w:val="20"/>
              </w:rPr>
              <w:t xml:space="preserve">in the village </w:t>
            </w:r>
            <w:r w:rsidR="006641A5" w:rsidRPr="006641A5">
              <w:rPr>
                <w:rFonts w:ascii="Arial" w:hAnsi="Arial"/>
                <w:szCs w:val="20"/>
              </w:rPr>
              <w:t>this information can be displayed, but due to time restraints, we will come back to this.</w:t>
            </w:r>
          </w:p>
          <w:p w:rsidR="006641A5" w:rsidRDefault="006641A5" w:rsidP="006641A5">
            <w:pPr>
              <w:jc w:val="both"/>
              <w:rPr>
                <w:rFonts w:ascii="Arial" w:hAnsi="Arial"/>
                <w:szCs w:val="20"/>
              </w:rPr>
            </w:pPr>
          </w:p>
          <w:p w:rsidR="006641A5" w:rsidRPr="006641A5" w:rsidRDefault="006641A5" w:rsidP="006641A5">
            <w:pPr>
              <w:jc w:val="both"/>
              <w:rPr>
                <w:rFonts w:ascii="Arial" w:hAnsi="Arial"/>
                <w:szCs w:val="20"/>
              </w:rPr>
            </w:pPr>
            <w:r>
              <w:rPr>
                <w:rFonts w:ascii="Arial" w:hAnsi="Arial"/>
                <w:szCs w:val="20"/>
              </w:rPr>
              <w:t xml:space="preserve">We have still not received any applications from </w:t>
            </w:r>
            <w:proofErr w:type="spellStart"/>
            <w:r>
              <w:rPr>
                <w:rFonts w:ascii="Arial" w:hAnsi="Arial"/>
                <w:szCs w:val="20"/>
              </w:rPr>
              <w:t>Swinhoe</w:t>
            </w:r>
            <w:proofErr w:type="spellEnd"/>
            <w:r>
              <w:rPr>
                <w:rFonts w:ascii="Arial" w:hAnsi="Arial"/>
                <w:szCs w:val="20"/>
              </w:rPr>
              <w:t xml:space="preserve"> Farm.</w:t>
            </w:r>
          </w:p>
          <w:p w:rsidR="006641A5" w:rsidRPr="00275B7A" w:rsidRDefault="006641A5" w:rsidP="006641A5">
            <w:pPr>
              <w:jc w:val="both"/>
              <w:rPr>
                <w:rFonts w:ascii="Arial" w:hAnsi="Arial"/>
                <w:szCs w:val="20"/>
              </w:rPr>
            </w:pPr>
          </w:p>
          <w:p w:rsidR="006641A5" w:rsidRPr="00275B7A" w:rsidRDefault="006641A5" w:rsidP="006641A5">
            <w:pPr>
              <w:jc w:val="both"/>
              <w:rPr>
                <w:rFonts w:ascii="Arial" w:hAnsi="Arial"/>
                <w:szCs w:val="20"/>
              </w:rPr>
            </w:pPr>
            <w:r w:rsidRPr="00275B7A">
              <w:rPr>
                <w:rFonts w:ascii="Arial" w:hAnsi="Arial"/>
                <w:b/>
                <w:szCs w:val="20"/>
              </w:rPr>
              <w:t>Improve Governance:</w:t>
            </w:r>
            <w:r>
              <w:rPr>
                <w:rFonts w:ascii="Arial" w:hAnsi="Arial"/>
                <w:szCs w:val="20"/>
              </w:rPr>
              <w:t xml:space="preserve"> The Governance group has had to delay meeting up due to work commitments.</w:t>
            </w:r>
          </w:p>
          <w:p w:rsidR="006641A5" w:rsidRPr="006174D4" w:rsidRDefault="006641A5" w:rsidP="006641A5">
            <w:pPr>
              <w:jc w:val="both"/>
              <w:rPr>
                <w:rFonts w:ascii="Arial" w:hAnsi="Arial"/>
                <w:b/>
                <w:szCs w:val="20"/>
              </w:rPr>
            </w:pPr>
          </w:p>
        </w:tc>
        <w:tc>
          <w:tcPr>
            <w:tcW w:w="0" w:type="auto"/>
          </w:tcPr>
          <w:p w:rsidR="006641A5" w:rsidRPr="00F042AA" w:rsidRDefault="006641A5" w:rsidP="006641A5">
            <w:pPr>
              <w:jc w:val="center"/>
              <w:rPr>
                <w:rFonts w:ascii="Arial" w:hAnsi="Arial"/>
                <w:b/>
                <w:color w:val="333333"/>
              </w:rPr>
            </w:pPr>
            <w:r>
              <w:rPr>
                <w:rFonts w:ascii="Arial" w:hAnsi="Arial"/>
                <w:b/>
                <w:color w:val="333333"/>
              </w:rPr>
              <w:lastRenderedPageBreak/>
              <w:t>JC/PT/CW</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lastRenderedPageBreak/>
              <w:t>6</w:t>
            </w:r>
          </w:p>
        </w:tc>
        <w:tc>
          <w:tcPr>
            <w:tcW w:w="0" w:type="auto"/>
          </w:tcPr>
          <w:p w:rsidR="006641A5" w:rsidRPr="00F042AA" w:rsidRDefault="006641A5" w:rsidP="006641A5">
            <w:pPr>
              <w:rPr>
                <w:rFonts w:ascii="Arial" w:hAnsi="Arial"/>
                <w:b/>
                <w:color w:val="333333"/>
              </w:rPr>
            </w:pPr>
            <w:r>
              <w:rPr>
                <w:rFonts w:ascii="Arial" w:hAnsi="Arial"/>
                <w:b/>
                <w:color w:val="333333"/>
              </w:rPr>
              <w:t>Treasurer’s Report:</w:t>
            </w:r>
          </w:p>
        </w:tc>
        <w:tc>
          <w:tcPr>
            <w:tcW w:w="0" w:type="auto"/>
          </w:tcPr>
          <w:p w:rsidR="006641A5" w:rsidRDefault="006641A5" w:rsidP="006641A5">
            <w:pPr>
              <w:jc w:val="both"/>
              <w:rPr>
                <w:rFonts w:ascii="Arial" w:hAnsi="Arial"/>
                <w:szCs w:val="20"/>
              </w:rPr>
            </w:pPr>
            <w:r>
              <w:rPr>
                <w:rFonts w:ascii="Arial" w:hAnsi="Arial"/>
                <w:szCs w:val="20"/>
              </w:rPr>
              <w:t>Another comprehensive report from Charlie.  Revenue, particularly from the shop, remains consistent.  Hey gym income has picked up (60 members).    The main features for the year so far were income (£24,275) and expenditure (£17,392).</w:t>
            </w:r>
          </w:p>
          <w:p w:rsidR="006641A5" w:rsidRPr="00F3143D" w:rsidRDefault="006641A5" w:rsidP="006641A5">
            <w:pPr>
              <w:jc w:val="both"/>
              <w:rPr>
                <w:rFonts w:ascii="Arial" w:hAnsi="Arial"/>
                <w:szCs w:val="20"/>
              </w:rPr>
            </w:pPr>
          </w:p>
        </w:tc>
        <w:tc>
          <w:tcPr>
            <w:tcW w:w="0" w:type="auto"/>
          </w:tcPr>
          <w:p w:rsidR="006641A5" w:rsidRPr="00F042AA" w:rsidRDefault="006641A5" w:rsidP="006641A5">
            <w:pPr>
              <w:jc w:val="center"/>
              <w:rPr>
                <w:rFonts w:ascii="Arial" w:hAnsi="Arial"/>
                <w:b/>
                <w:color w:val="333333"/>
              </w:rPr>
            </w:pPr>
            <w:r>
              <w:rPr>
                <w:rFonts w:ascii="Arial" w:hAnsi="Arial"/>
                <w:b/>
                <w:color w:val="333333"/>
              </w:rPr>
              <w:t>CW</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7</w:t>
            </w:r>
          </w:p>
        </w:tc>
        <w:tc>
          <w:tcPr>
            <w:tcW w:w="0" w:type="auto"/>
          </w:tcPr>
          <w:p w:rsidR="006641A5" w:rsidRPr="00F042AA" w:rsidRDefault="006641A5" w:rsidP="006641A5">
            <w:pPr>
              <w:rPr>
                <w:rFonts w:ascii="Arial" w:hAnsi="Arial"/>
                <w:b/>
                <w:color w:val="333333"/>
              </w:rPr>
            </w:pPr>
            <w:r>
              <w:rPr>
                <w:rFonts w:ascii="Arial" w:hAnsi="Arial"/>
                <w:b/>
                <w:color w:val="333333"/>
              </w:rPr>
              <w:t>Calendar</w:t>
            </w:r>
          </w:p>
        </w:tc>
        <w:tc>
          <w:tcPr>
            <w:tcW w:w="0" w:type="auto"/>
          </w:tcPr>
          <w:p w:rsidR="006641A5" w:rsidRDefault="006641A5" w:rsidP="006641A5">
            <w:pPr>
              <w:jc w:val="both"/>
              <w:rPr>
                <w:rFonts w:ascii="Arial" w:hAnsi="Arial"/>
                <w:bCs/>
                <w:color w:val="333333"/>
              </w:rPr>
            </w:pPr>
            <w:r>
              <w:rPr>
                <w:rFonts w:ascii="Arial" w:hAnsi="Arial"/>
                <w:bCs/>
                <w:color w:val="333333"/>
              </w:rPr>
              <w:t>Nikki has completed this, so the various groups under the umbre</w:t>
            </w:r>
            <w:r w:rsidR="00BB6DE7">
              <w:rPr>
                <w:rFonts w:ascii="Arial" w:hAnsi="Arial"/>
                <w:bCs/>
                <w:color w:val="333333"/>
              </w:rPr>
              <w:t>lla of BCG can report back to Tr</w:t>
            </w:r>
            <w:r>
              <w:rPr>
                <w:rFonts w:ascii="Arial" w:hAnsi="Arial"/>
                <w:bCs/>
                <w:color w:val="333333"/>
              </w:rPr>
              <w:t>ustees on how and when they are reviewing policies etc.</w:t>
            </w:r>
          </w:p>
          <w:p w:rsidR="006641A5" w:rsidRPr="00F3143D" w:rsidRDefault="006641A5" w:rsidP="006641A5">
            <w:pPr>
              <w:jc w:val="both"/>
              <w:rPr>
                <w:rFonts w:ascii="Arial" w:hAnsi="Arial"/>
                <w:bCs/>
                <w:color w:val="333333"/>
              </w:rPr>
            </w:pPr>
          </w:p>
        </w:tc>
        <w:tc>
          <w:tcPr>
            <w:tcW w:w="0" w:type="auto"/>
          </w:tcPr>
          <w:p w:rsidR="006641A5" w:rsidRPr="00F042AA" w:rsidRDefault="006641A5" w:rsidP="006641A5">
            <w:pPr>
              <w:jc w:val="center"/>
              <w:rPr>
                <w:rFonts w:ascii="Arial" w:hAnsi="Arial"/>
                <w:b/>
                <w:color w:val="333333"/>
              </w:rPr>
            </w:pPr>
            <w:r>
              <w:rPr>
                <w:rFonts w:ascii="Arial" w:hAnsi="Arial"/>
                <w:b/>
                <w:color w:val="333333"/>
              </w:rPr>
              <w:t>ND</w:t>
            </w:r>
          </w:p>
        </w:tc>
      </w:tr>
      <w:tr w:rsidR="00B335A2">
        <w:tc>
          <w:tcPr>
            <w:tcW w:w="0" w:type="auto"/>
          </w:tcPr>
          <w:p w:rsidR="00B335A2" w:rsidRDefault="00B335A2" w:rsidP="006641A5">
            <w:pPr>
              <w:rPr>
                <w:rFonts w:ascii="Arial" w:hAnsi="Arial"/>
                <w:b/>
                <w:color w:val="333333"/>
              </w:rPr>
            </w:pPr>
            <w:r>
              <w:rPr>
                <w:rFonts w:ascii="Arial" w:hAnsi="Arial"/>
                <w:b/>
                <w:color w:val="333333"/>
              </w:rPr>
              <w:t>8</w:t>
            </w:r>
          </w:p>
        </w:tc>
        <w:tc>
          <w:tcPr>
            <w:tcW w:w="0" w:type="auto"/>
          </w:tcPr>
          <w:p w:rsidR="00B335A2" w:rsidRDefault="00B335A2" w:rsidP="006641A5">
            <w:pPr>
              <w:rPr>
                <w:rFonts w:ascii="Arial" w:hAnsi="Arial"/>
                <w:b/>
                <w:color w:val="333333"/>
              </w:rPr>
            </w:pPr>
            <w:r>
              <w:rPr>
                <w:rFonts w:ascii="Arial" w:hAnsi="Arial"/>
                <w:b/>
                <w:color w:val="333333"/>
              </w:rPr>
              <w:t>Charity Commission</w:t>
            </w:r>
          </w:p>
        </w:tc>
        <w:tc>
          <w:tcPr>
            <w:tcW w:w="0" w:type="auto"/>
          </w:tcPr>
          <w:p w:rsidR="00BB6DE7" w:rsidRDefault="00B335A2" w:rsidP="006641A5">
            <w:pPr>
              <w:jc w:val="both"/>
              <w:rPr>
                <w:rFonts w:ascii="Arial" w:hAnsi="Arial"/>
                <w:bCs/>
                <w:color w:val="333333"/>
              </w:rPr>
            </w:pPr>
            <w:r>
              <w:rPr>
                <w:rFonts w:ascii="Arial" w:hAnsi="Arial"/>
                <w:bCs/>
                <w:color w:val="333333"/>
              </w:rPr>
              <w:t>Pauline and Amanda will look at this before the next meeting</w:t>
            </w:r>
            <w:r w:rsidR="00BB6DE7">
              <w:rPr>
                <w:rFonts w:ascii="Arial" w:hAnsi="Arial"/>
                <w:bCs/>
                <w:color w:val="333333"/>
              </w:rPr>
              <w:t>, as they</w:t>
            </w:r>
            <w:r>
              <w:rPr>
                <w:rFonts w:ascii="Arial" w:hAnsi="Arial"/>
                <w:bCs/>
                <w:color w:val="333333"/>
              </w:rPr>
              <w:t xml:space="preserve"> were unable to </w:t>
            </w:r>
            <w:r w:rsidR="00BB6DE7">
              <w:rPr>
                <w:rFonts w:ascii="Arial" w:hAnsi="Arial"/>
                <w:bCs/>
                <w:color w:val="333333"/>
              </w:rPr>
              <w:t>log on before tonight’s meeting due to issues with the CC website.</w:t>
            </w:r>
          </w:p>
          <w:p w:rsidR="00B335A2" w:rsidRDefault="00B335A2" w:rsidP="006641A5">
            <w:pPr>
              <w:jc w:val="both"/>
              <w:rPr>
                <w:rFonts w:ascii="Arial" w:hAnsi="Arial"/>
                <w:bCs/>
                <w:color w:val="333333"/>
              </w:rPr>
            </w:pPr>
          </w:p>
        </w:tc>
        <w:tc>
          <w:tcPr>
            <w:tcW w:w="0" w:type="auto"/>
          </w:tcPr>
          <w:p w:rsidR="00B335A2" w:rsidRDefault="00B335A2" w:rsidP="006641A5">
            <w:pPr>
              <w:jc w:val="center"/>
              <w:rPr>
                <w:rFonts w:ascii="Arial" w:hAnsi="Arial"/>
                <w:b/>
                <w:color w:val="333333"/>
              </w:rPr>
            </w:pPr>
            <w:r>
              <w:rPr>
                <w:rFonts w:ascii="Arial" w:hAnsi="Arial"/>
                <w:b/>
                <w:color w:val="333333"/>
              </w:rPr>
              <w:t>PT/AGM</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8</w:t>
            </w:r>
          </w:p>
        </w:tc>
        <w:tc>
          <w:tcPr>
            <w:tcW w:w="0" w:type="auto"/>
          </w:tcPr>
          <w:p w:rsidR="006641A5" w:rsidRDefault="006641A5" w:rsidP="006641A5">
            <w:pPr>
              <w:rPr>
                <w:rFonts w:ascii="Arial" w:hAnsi="Arial"/>
                <w:b/>
                <w:color w:val="333333"/>
              </w:rPr>
            </w:pPr>
            <w:r>
              <w:rPr>
                <w:rFonts w:ascii="Arial" w:hAnsi="Arial"/>
                <w:b/>
                <w:color w:val="333333"/>
              </w:rPr>
              <w:t>AGM</w:t>
            </w:r>
          </w:p>
        </w:tc>
        <w:tc>
          <w:tcPr>
            <w:tcW w:w="0" w:type="auto"/>
          </w:tcPr>
          <w:p w:rsidR="00B335A2" w:rsidRDefault="006641A5" w:rsidP="006641A5">
            <w:pPr>
              <w:jc w:val="both"/>
              <w:rPr>
                <w:rFonts w:ascii="Arial" w:hAnsi="Arial"/>
                <w:bCs/>
                <w:color w:val="333333"/>
              </w:rPr>
            </w:pPr>
            <w:r>
              <w:rPr>
                <w:rFonts w:ascii="Arial" w:hAnsi="Arial"/>
                <w:bCs/>
                <w:color w:val="333333"/>
              </w:rPr>
              <w:t>Our AGM is taking place on Wednesday 22</w:t>
            </w:r>
            <w:r w:rsidRPr="006641A5">
              <w:rPr>
                <w:rFonts w:ascii="Arial" w:hAnsi="Arial"/>
                <w:bCs/>
                <w:color w:val="333333"/>
                <w:vertAlign w:val="superscript"/>
              </w:rPr>
              <w:t>nd</w:t>
            </w:r>
            <w:r>
              <w:rPr>
                <w:rFonts w:ascii="Arial" w:hAnsi="Arial"/>
                <w:bCs/>
                <w:color w:val="333333"/>
              </w:rPr>
              <w:t xml:space="preserve"> November at 6 pm at Bell View.  Pauline has made posters and distributed </w:t>
            </w:r>
            <w:r w:rsidR="00BB6DE7">
              <w:rPr>
                <w:rFonts w:ascii="Arial" w:hAnsi="Arial"/>
                <w:bCs/>
                <w:color w:val="333333"/>
              </w:rPr>
              <w:t xml:space="preserve">them, </w:t>
            </w:r>
            <w:r>
              <w:rPr>
                <w:rFonts w:ascii="Arial" w:hAnsi="Arial"/>
                <w:bCs/>
                <w:color w:val="333333"/>
              </w:rPr>
              <w:t>and asked for it to be put on Facebook and the website.  Paper agenda</w:t>
            </w:r>
            <w:r w:rsidR="00BB6DE7">
              <w:rPr>
                <w:rFonts w:ascii="Arial" w:hAnsi="Arial"/>
                <w:bCs/>
                <w:color w:val="333333"/>
              </w:rPr>
              <w:t>s</w:t>
            </w:r>
            <w:r>
              <w:rPr>
                <w:rFonts w:ascii="Arial" w:hAnsi="Arial"/>
                <w:bCs/>
                <w:color w:val="333333"/>
              </w:rPr>
              <w:t xml:space="preserve"> are to be given out at the AGM.  A brief statement of accounts and a list of grants awarded will also be available.  Sue </w:t>
            </w:r>
            <w:r w:rsidR="00BB6DE7">
              <w:rPr>
                <w:rFonts w:ascii="Arial" w:hAnsi="Arial"/>
                <w:bCs/>
                <w:color w:val="333333"/>
              </w:rPr>
              <w:t>is to step down as a T</w:t>
            </w:r>
            <w:r>
              <w:rPr>
                <w:rFonts w:ascii="Arial" w:hAnsi="Arial"/>
                <w:bCs/>
                <w:color w:val="333333"/>
              </w:rPr>
              <w:t>rustee as well as Amanda</w:t>
            </w:r>
            <w:r w:rsidR="00BB6DE7">
              <w:rPr>
                <w:rFonts w:ascii="Arial" w:hAnsi="Arial"/>
                <w:bCs/>
                <w:color w:val="333333"/>
              </w:rPr>
              <w:t>, but Amanda</w:t>
            </w:r>
            <w:r w:rsidR="00B335A2">
              <w:rPr>
                <w:rFonts w:ascii="Arial" w:hAnsi="Arial"/>
                <w:bCs/>
                <w:color w:val="333333"/>
              </w:rPr>
              <w:t xml:space="preserve"> has agreed to be reinstated.</w:t>
            </w:r>
          </w:p>
          <w:p w:rsidR="006641A5" w:rsidRDefault="006641A5" w:rsidP="006641A5">
            <w:pPr>
              <w:jc w:val="both"/>
              <w:rPr>
                <w:rFonts w:ascii="Arial" w:hAnsi="Arial"/>
                <w:bCs/>
                <w:color w:val="333333"/>
              </w:rPr>
            </w:pPr>
          </w:p>
        </w:tc>
        <w:tc>
          <w:tcPr>
            <w:tcW w:w="0" w:type="auto"/>
          </w:tcPr>
          <w:p w:rsidR="006641A5" w:rsidRDefault="006641A5" w:rsidP="006641A5">
            <w:pPr>
              <w:jc w:val="center"/>
              <w:rPr>
                <w:rFonts w:ascii="Arial" w:hAnsi="Arial"/>
                <w:b/>
                <w:color w:val="333333"/>
              </w:rPr>
            </w:pPr>
          </w:p>
        </w:tc>
      </w:tr>
      <w:tr w:rsidR="006641A5">
        <w:tc>
          <w:tcPr>
            <w:tcW w:w="0" w:type="auto"/>
          </w:tcPr>
          <w:p w:rsidR="006641A5" w:rsidRPr="00F042AA" w:rsidRDefault="00B335A2" w:rsidP="006641A5">
            <w:pPr>
              <w:rPr>
                <w:rFonts w:ascii="Arial" w:hAnsi="Arial"/>
                <w:b/>
                <w:color w:val="333333"/>
              </w:rPr>
            </w:pPr>
            <w:r>
              <w:rPr>
                <w:rFonts w:ascii="Arial" w:hAnsi="Arial"/>
                <w:b/>
                <w:color w:val="333333"/>
              </w:rPr>
              <w:t>9</w:t>
            </w:r>
          </w:p>
        </w:tc>
        <w:tc>
          <w:tcPr>
            <w:tcW w:w="0" w:type="auto"/>
          </w:tcPr>
          <w:p w:rsidR="006641A5" w:rsidRPr="00F042AA" w:rsidRDefault="006641A5" w:rsidP="006641A5">
            <w:pPr>
              <w:rPr>
                <w:rFonts w:ascii="Arial" w:hAnsi="Arial"/>
                <w:b/>
                <w:color w:val="333333"/>
              </w:rPr>
            </w:pPr>
            <w:r>
              <w:rPr>
                <w:rFonts w:ascii="Arial" w:hAnsi="Arial"/>
                <w:b/>
                <w:color w:val="333333"/>
              </w:rPr>
              <w:t>Museum:</w:t>
            </w:r>
          </w:p>
        </w:tc>
        <w:tc>
          <w:tcPr>
            <w:tcW w:w="0" w:type="auto"/>
          </w:tcPr>
          <w:p w:rsidR="00B335A2" w:rsidRDefault="00B335A2" w:rsidP="00B335A2">
            <w:pPr>
              <w:jc w:val="both"/>
              <w:rPr>
                <w:rFonts w:ascii="Arial" w:hAnsi="Arial"/>
                <w:bCs/>
                <w:color w:val="333333"/>
              </w:rPr>
            </w:pPr>
            <w:proofErr w:type="spellStart"/>
            <w:r>
              <w:rPr>
                <w:rFonts w:ascii="Arial" w:hAnsi="Arial"/>
                <w:bCs/>
                <w:color w:val="333333"/>
              </w:rPr>
              <w:t>Karon</w:t>
            </w:r>
            <w:proofErr w:type="spellEnd"/>
            <w:r>
              <w:rPr>
                <w:rFonts w:ascii="Arial" w:hAnsi="Arial"/>
                <w:bCs/>
                <w:color w:val="333333"/>
              </w:rPr>
              <w:t xml:space="preserve"> now has a charity number and is hopeful the bank account will be sorted out soon.  William will chase the solicitor regarding the lease.</w:t>
            </w:r>
          </w:p>
          <w:p w:rsidR="006641A5" w:rsidRPr="00F3143D" w:rsidRDefault="006641A5" w:rsidP="00B335A2">
            <w:pPr>
              <w:jc w:val="both"/>
              <w:rPr>
                <w:rFonts w:ascii="Arial" w:hAnsi="Arial"/>
                <w:bCs/>
                <w:color w:val="333333"/>
              </w:rPr>
            </w:pPr>
          </w:p>
        </w:tc>
        <w:tc>
          <w:tcPr>
            <w:tcW w:w="0" w:type="auto"/>
          </w:tcPr>
          <w:p w:rsidR="006641A5" w:rsidRPr="00F042AA" w:rsidRDefault="006641A5" w:rsidP="006641A5">
            <w:pPr>
              <w:jc w:val="center"/>
              <w:rPr>
                <w:rFonts w:ascii="Arial" w:hAnsi="Arial"/>
                <w:b/>
                <w:color w:val="333333"/>
              </w:rPr>
            </w:pPr>
            <w:r>
              <w:rPr>
                <w:rFonts w:ascii="Arial" w:hAnsi="Arial"/>
                <w:b/>
                <w:color w:val="333333"/>
              </w:rPr>
              <w:t>KI</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9</w:t>
            </w:r>
          </w:p>
        </w:tc>
        <w:tc>
          <w:tcPr>
            <w:tcW w:w="0" w:type="auto"/>
          </w:tcPr>
          <w:p w:rsidR="006641A5" w:rsidRDefault="006641A5" w:rsidP="006641A5">
            <w:pPr>
              <w:rPr>
                <w:rFonts w:ascii="Arial" w:hAnsi="Arial"/>
                <w:b/>
                <w:color w:val="333333"/>
              </w:rPr>
            </w:pPr>
            <w:r>
              <w:rPr>
                <w:rFonts w:ascii="Arial" w:hAnsi="Arial"/>
                <w:b/>
                <w:color w:val="333333"/>
              </w:rPr>
              <w:t>Shop</w:t>
            </w:r>
          </w:p>
          <w:p w:rsidR="006641A5" w:rsidRDefault="006641A5" w:rsidP="006641A5">
            <w:pPr>
              <w:rPr>
                <w:rFonts w:ascii="Arial" w:hAnsi="Arial"/>
                <w:b/>
                <w:color w:val="333333"/>
              </w:rPr>
            </w:pPr>
          </w:p>
          <w:p w:rsidR="006641A5" w:rsidRDefault="006641A5" w:rsidP="006641A5">
            <w:pPr>
              <w:rPr>
                <w:rFonts w:ascii="Arial" w:hAnsi="Arial"/>
                <w:b/>
                <w:color w:val="333333"/>
              </w:rPr>
            </w:pPr>
          </w:p>
          <w:p w:rsidR="006641A5" w:rsidRDefault="006641A5" w:rsidP="006641A5">
            <w:pPr>
              <w:rPr>
                <w:rFonts w:ascii="Arial" w:hAnsi="Arial"/>
                <w:b/>
                <w:color w:val="333333"/>
              </w:rPr>
            </w:pPr>
          </w:p>
          <w:p w:rsidR="006641A5" w:rsidRPr="00F042AA" w:rsidRDefault="006641A5" w:rsidP="006641A5">
            <w:pPr>
              <w:rPr>
                <w:rFonts w:ascii="Arial" w:hAnsi="Arial"/>
                <w:b/>
                <w:color w:val="333333"/>
              </w:rPr>
            </w:pPr>
          </w:p>
        </w:tc>
        <w:tc>
          <w:tcPr>
            <w:tcW w:w="0" w:type="auto"/>
          </w:tcPr>
          <w:p w:rsidR="00B335A2" w:rsidRDefault="00B335A2" w:rsidP="006641A5">
            <w:pPr>
              <w:jc w:val="both"/>
              <w:rPr>
                <w:rFonts w:ascii="Arial" w:hAnsi="Arial"/>
                <w:szCs w:val="20"/>
              </w:rPr>
            </w:pPr>
            <w:r>
              <w:rPr>
                <w:rFonts w:ascii="Arial" w:hAnsi="Arial"/>
                <w:szCs w:val="20"/>
              </w:rPr>
              <w:t>Sharon informed us that there has been a resurgence of COVID but the shop has managed to stay open.  The Shop Committee will confirm the Christmas closing dates.  The shop continues to thrive.</w:t>
            </w:r>
          </w:p>
          <w:p w:rsidR="006641A5" w:rsidRPr="00F3143D" w:rsidRDefault="006641A5" w:rsidP="00B335A2">
            <w:pPr>
              <w:jc w:val="both"/>
              <w:rPr>
                <w:rFonts w:ascii="Arial" w:hAnsi="Arial"/>
                <w:szCs w:val="20"/>
              </w:rPr>
            </w:pPr>
          </w:p>
        </w:tc>
        <w:tc>
          <w:tcPr>
            <w:tcW w:w="0" w:type="auto"/>
          </w:tcPr>
          <w:p w:rsidR="006641A5" w:rsidRPr="00F042AA" w:rsidRDefault="006641A5" w:rsidP="006641A5">
            <w:pPr>
              <w:jc w:val="center"/>
              <w:rPr>
                <w:rFonts w:ascii="Arial" w:hAnsi="Arial"/>
                <w:b/>
                <w:color w:val="333333"/>
              </w:rPr>
            </w:pPr>
            <w:r>
              <w:rPr>
                <w:rFonts w:ascii="Arial" w:hAnsi="Arial"/>
                <w:b/>
                <w:color w:val="333333"/>
              </w:rPr>
              <w:t>SH</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11</w:t>
            </w:r>
          </w:p>
        </w:tc>
        <w:tc>
          <w:tcPr>
            <w:tcW w:w="0" w:type="auto"/>
          </w:tcPr>
          <w:p w:rsidR="006641A5" w:rsidRPr="00F042AA" w:rsidRDefault="006641A5" w:rsidP="006641A5">
            <w:pPr>
              <w:rPr>
                <w:rFonts w:ascii="Arial" w:hAnsi="Arial"/>
                <w:b/>
                <w:color w:val="333333"/>
              </w:rPr>
            </w:pPr>
            <w:r>
              <w:rPr>
                <w:rFonts w:ascii="Arial" w:hAnsi="Arial"/>
                <w:b/>
                <w:color w:val="333333"/>
              </w:rPr>
              <w:t>Woodlands</w:t>
            </w:r>
          </w:p>
        </w:tc>
        <w:tc>
          <w:tcPr>
            <w:tcW w:w="0" w:type="auto"/>
          </w:tcPr>
          <w:p w:rsidR="00B04AC2" w:rsidRDefault="00B04AC2" w:rsidP="006641A5">
            <w:pPr>
              <w:jc w:val="both"/>
              <w:rPr>
                <w:rFonts w:ascii="Arial" w:hAnsi="Arial"/>
                <w:szCs w:val="20"/>
              </w:rPr>
            </w:pPr>
            <w:r>
              <w:rPr>
                <w:rFonts w:ascii="Arial" w:hAnsi="Arial"/>
                <w:szCs w:val="20"/>
              </w:rPr>
              <w:t xml:space="preserve">The main focus over the past couple of months was to prepare the ground thoroughly </w:t>
            </w:r>
            <w:r>
              <w:rPr>
                <w:rFonts w:ascii="Arial" w:hAnsi="Arial"/>
                <w:szCs w:val="20"/>
              </w:rPr>
              <w:lastRenderedPageBreak/>
              <w:t>in front of the fence and alongside the burn.  This will be the last section to be sown with wildflower seed in the next few weeks.  This has involved digging out the thick grasses to give the seed a better chance of taking.  Once sown, they will then have an area of about 80 feet long and 10 feet wide full of a good mix of wildflowers, which will fill in the gaps and provide a great spring show before the wildflowers begin to flower.</w:t>
            </w:r>
          </w:p>
          <w:p w:rsidR="00B04AC2" w:rsidRDefault="00B04AC2" w:rsidP="006641A5">
            <w:pPr>
              <w:jc w:val="both"/>
              <w:rPr>
                <w:rFonts w:ascii="Arial" w:hAnsi="Arial"/>
                <w:szCs w:val="20"/>
              </w:rPr>
            </w:pPr>
          </w:p>
          <w:p w:rsidR="006641A5" w:rsidRDefault="00B04AC2" w:rsidP="006641A5">
            <w:pPr>
              <w:jc w:val="both"/>
              <w:rPr>
                <w:rFonts w:ascii="Arial" w:hAnsi="Arial"/>
                <w:szCs w:val="20"/>
              </w:rPr>
            </w:pPr>
            <w:r>
              <w:rPr>
                <w:rFonts w:ascii="Arial" w:hAnsi="Arial"/>
                <w:szCs w:val="20"/>
              </w:rPr>
              <w:t>Next month will be the clearing of vegetation alongside the burn to open up the view of the water.</w:t>
            </w:r>
          </w:p>
          <w:p w:rsidR="006641A5" w:rsidRPr="00F3143D" w:rsidRDefault="006641A5" w:rsidP="00B04AC2">
            <w:pPr>
              <w:jc w:val="both"/>
              <w:rPr>
                <w:rFonts w:ascii="Arial" w:hAnsi="Arial"/>
                <w:szCs w:val="20"/>
              </w:rPr>
            </w:pPr>
          </w:p>
        </w:tc>
        <w:tc>
          <w:tcPr>
            <w:tcW w:w="0" w:type="auto"/>
          </w:tcPr>
          <w:p w:rsidR="006641A5" w:rsidRPr="00F042AA" w:rsidRDefault="006641A5" w:rsidP="006641A5">
            <w:pPr>
              <w:rPr>
                <w:rFonts w:ascii="Arial" w:hAnsi="Arial"/>
                <w:b/>
                <w:color w:val="333333"/>
              </w:rPr>
            </w:pPr>
          </w:p>
        </w:tc>
      </w:tr>
      <w:tr w:rsidR="006641A5">
        <w:tc>
          <w:tcPr>
            <w:tcW w:w="0" w:type="auto"/>
          </w:tcPr>
          <w:p w:rsidR="006641A5" w:rsidRPr="00F042AA" w:rsidRDefault="006641A5" w:rsidP="006641A5">
            <w:pPr>
              <w:rPr>
                <w:rFonts w:ascii="Arial" w:hAnsi="Arial"/>
                <w:b/>
                <w:color w:val="333333"/>
              </w:rPr>
            </w:pPr>
            <w:r>
              <w:rPr>
                <w:rFonts w:ascii="Arial" w:hAnsi="Arial"/>
                <w:b/>
                <w:color w:val="333333"/>
              </w:rPr>
              <w:lastRenderedPageBreak/>
              <w:t>12</w:t>
            </w:r>
          </w:p>
        </w:tc>
        <w:tc>
          <w:tcPr>
            <w:tcW w:w="0" w:type="auto"/>
          </w:tcPr>
          <w:p w:rsidR="006641A5" w:rsidRPr="00F042AA" w:rsidRDefault="006641A5" w:rsidP="006641A5">
            <w:pPr>
              <w:rPr>
                <w:rFonts w:ascii="Arial" w:hAnsi="Arial"/>
                <w:b/>
                <w:color w:val="333333"/>
              </w:rPr>
            </w:pPr>
            <w:r>
              <w:rPr>
                <w:rFonts w:ascii="Arial" w:hAnsi="Arial"/>
                <w:b/>
                <w:color w:val="333333"/>
              </w:rPr>
              <w:t>Gym sub-committee</w:t>
            </w:r>
          </w:p>
        </w:tc>
        <w:tc>
          <w:tcPr>
            <w:tcW w:w="0" w:type="auto"/>
          </w:tcPr>
          <w:p w:rsidR="00B04AC2" w:rsidRDefault="00B04AC2" w:rsidP="00B04AC2">
            <w:pPr>
              <w:jc w:val="both"/>
              <w:rPr>
                <w:rFonts w:ascii="Arial" w:hAnsi="Arial"/>
                <w:bCs/>
                <w:color w:val="333333"/>
              </w:rPr>
            </w:pPr>
            <w:r>
              <w:rPr>
                <w:rFonts w:ascii="Arial" w:hAnsi="Arial"/>
                <w:bCs/>
                <w:color w:val="333333"/>
              </w:rPr>
              <w:t>Del was unable to attend the meeting so her report has been copied below:</w:t>
            </w:r>
          </w:p>
          <w:p w:rsidR="00B04AC2" w:rsidRDefault="00B04AC2" w:rsidP="00B04AC2">
            <w:pPr>
              <w:jc w:val="both"/>
              <w:rPr>
                <w:rFonts w:ascii="Arial" w:hAnsi="Arial"/>
                <w:bCs/>
                <w:color w:val="333333"/>
              </w:rPr>
            </w:pPr>
          </w:p>
          <w:p w:rsidR="00B04AC2" w:rsidRDefault="00B04AC2" w:rsidP="00B04AC2">
            <w:pPr>
              <w:jc w:val="both"/>
              <w:rPr>
                <w:rFonts w:ascii="Arial" w:hAnsi="Arial"/>
                <w:bCs/>
                <w:color w:val="333333"/>
              </w:rPr>
            </w:pPr>
            <w:r>
              <w:rPr>
                <w:rFonts w:ascii="Arial" w:hAnsi="Arial"/>
                <w:bCs/>
                <w:color w:val="333333"/>
              </w:rPr>
              <w:t>Lease and RAAC situation:</w:t>
            </w:r>
          </w:p>
          <w:p w:rsidR="00B04AC2" w:rsidRDefault="00B04AC2" w:rsidP="00B04AC2">
            <w:pPr>
              <w:jc w:val="both"/>
              <w:rPr>
                <w:rFonts w:ascii="Arial" w:hAnsi="Arial"/>
                <w:bCs/>
                <w:color w:val="333333"/>
              </w:rPr>
            </w:pPr>
          </w:p>
          <w:p w:rsidR="00B04AC2" w:rsidRDefault="00B04AC2" w:rsidP="00B04AC2">
            <w:pPr>
              <w:jc w:val="both"/>
              <w:rPr>
                <w:rFonts w:ascii="Arial" w:hAnsi="Arial"/>
                <w:bCs/>
                <w:color w:val="333333"/>
              </w:rPr>
            </w:pPr>
            <w:r>
              <w:rPr>
                <w:rFonts w:ascii="Arial" w:hAnsi="Arial"/>
                <w:bCs/>
                <w:color w:val="333333"/>
              </w:rPr>
              <w:t xml:space="preserve">I have not yet sent off the signed lease as I am trying to put pressure on NCC to get clarification on whether the walls of the gym have a brick/block work construction or RAAC.  They believe it to be unlikely that they contain RAAC but this will require a surveyor’s visit to confirm. They said they would try to get a surveyor who was in Berwick last Friday to fit it in, but I have had no feedback as to whether they made it or not.  If the group thinks we should send the Lease anyway, please let me know.  My own view is that as the Gym group are a bit lacking in people who have the time to put in much work at the moment, we </w:t>
            </w:r>
            <w:r w:rsidR="00BB6DE7">
              <w:rPr>
                <w:rFonts w:ascii="Arial" w:hAnsi="Arial"/>
                <w:bCs/>
                <w:color w:val="333333"/>
              </w:rPr>
              <w:t>m</w:t>
            </w:r>
            <w:r>
              <w:rPr>
                <w:rFonts w:ascii="Arial" w:hAnsi="Arial"/>
                <w:bCs/>
                <w:color w:val="333333"/>
              </w:rPr>
              <w:t>ight as well hold off and try to get the situation clarified.</w:t>
            </w:r>
          </w:p>
          <w:p w:rsidR="00B04AC2" w:rsidRDefault="00B04AC2" w:rsidP="00B04AC2">
            <w:pPr>
              <w:jc w:val="both"/>
              <w:rPr>
                <w:rFonts w:ascii="Arial" w:hAnsi="Arial"/>
                <w:bCs/>
                <w:color w:val="333333"/>
              </w:rPr>
            </w:pPr>
          </w:p>
          <w:p w:rsidR="00B04AC2" w:rsidRDefault="00B04AC2" w:rsidP="00B04AC2">
            <w:pPr>
              <w:jc w:val="both"/>
              <w:rPr>
                <w:rFonts w:ascii="Arial" w:hAnsi="Arial"/>
                <w:bCs/>
                <w:color w:val="333333"/>
              </w:rPr>
            </w:pPr>
            <w:r>
              <w:rPr>
                <w:rFonts w:ascii="Arial" w:hAnsi="Arial"/>
                <w:bCs/>
                <w:color w:val="333333"/>
              </w:rPr>
              <w:t xml:space="preserve">Working Group: we are in need of more members as I am unable to give the same level of commitment to it as I have done previously and currently there is no one else in the existing group who can take up the slack.  I put an advert in the What’s On and Jane put on the BCG Facebook page but I have had no interest.  I would appreciate it if anyone knows anyone who might be </w:t>
            </w:r>
            <w:r>
              <w:rPr>
                <w:rFonts w:ascii="Arial" w:hAnsi="Arial"/>
                <w:bCs/>
                <w:color w:val="333333"/>
              </w:rPr>
              <w:lastRenderedPageBreak/>
              <w:t>interested if they could discuss it.  They don’t have to be a Gym member to be involved.</w:t>
            </w:r>
          </w:p>
          <w:p w:rsidR="00B04AC2" w:rsidRDefault="00B04AC2" w:rsidP="00B04AC2">
            <w:pPr>
              <w:jc w:val="both"/>
              <w:rPr>
                <w:rFonts w:ascii="Arial" w:hAnsi="Arial"/>
                <w:bCs/>
                <w:color w:val="333333"/>
              </w:rPr>
            </w:pPr>
          </w:p>
          <w:p w:rsidR="00BB6DE7" w:rsidRDefault="00B04AC2" w:rsidP="00B04AC2">
            <w:pPr>
              <w:jc w:val="both"/>
              <w:rPr>
                <w:rFonts w:ascii="Arial" w:hAnsi="Arial"/>
                <w:bCs/>
                <w:color w:val="333333"/>
              </w:rPr>
            </w:pPr>
            <w:r>
              <w:rPr>
                <w:rFonts w:ascii="Arial" w:hAnsi="Arial"/>
                <w:bCs/>
                <w:color w:val="333333"/>
              </w:rPr>
              <w:t>Co-Op Funding: Sadly it’s a no from them.  The only c</w:t>
            </w:r>
            <w:r w:rsidR="00BB6DE7">
              <w:rPr>
                <w:rFonts w:ascii="Arial" w:hAnsi="Arial"/>
                <w:bCs/>
                <w:color w:val="333333"/>
              </w:rPr>
              <w:t xml:space="preserve">riteria we could apply under </w:t>
            </w:r>
            <w:proofErr w:type="gramStart"/>
            <w:r w:rsidR="00BB6DE7">
              <w:rPr>
                <w:rFonts w:ascii="Arial" w:hAnsi="Arial"/>
                <w:bCs/>
                <w:color w:val="333333"/>
              </w:rPr>
              <w:t>was</w:t>
            </w:r>
            <w:proofErr w:type="gramEnd"/>
            <w:r>
              <w:rPr>
                <w:rFonts w:ascii="Arial" w:hAnsi="Arial"/>
                <w:bCs/>
                <w:color w:val="333333"/>
              </w:rPr>
              <w:t xml:space="preserve"> Mental Health so it was a bit o</w:t>
            </w:r>
            <w:r w:rsidR="00BB6DE7">
              <w:rPr>
                <w:rFonts w:ascii="Arial" w:hAnsi="Arial"/>
                <w:bCs/>
                <w:color w:val="333333"/>
              </w:rPr>
              <w:t>f a long shot but disappointing.</w:t>
            </w:r>
          </w:p>
          <w:p w:rsidR="006641A5" w:rsidRPr="00F41609" w:rsidRDefault="006641A5" w:rsidP="00B04AC2">
            <w:pPr>
              <w:jc w:val="both"/>
              <w:rPr>
                <w:rFonts w:ascii="Arial" w:hAnsi="Arial"/>
                <w:bCs/>
                <w:color w:val="333333"/>
              </w:rPr>
            </w:pPr>
          </w:p>
        </w:tc>
        <w:tc>
          <w:tcPr>
            <w:tcW w:w="0" w:type="auto"/>
          </w:tcPr>
          <w:p w:rsidR="006641A5" w:rsidRPr="00F41609" w:rsidRDefault="006641A5" w:rsidP="006641A5">
            <w:pPr>
              <w:jc w:val="both"/>
              <w:rPr>
                <w:rFonts w:ascii="Arial" w:hAnsi="Arial"/>
                <w:b/>
                <w:color w:val="333333"/>
              </w:rPr>
            </w:pPr>
            <w:r w:rsidRPr="00F41609">
              <w:rPr>
                <w:rFonts w:ascii="Arial" w:hAnsi="Arial"/>
                <w:b/>
                <w:color w:val="333333"/>
              </w:rPr>
              <w:lastRenderedPageBreak/>
              <w:t>DH/CW</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lastRenderedPageBreak/>
              <w:t>13</w:t>
            </w:r>
          </w:p>
        </w:tc>
        <w:tc>
          <w:tcPr>
            <w:tcW w:w="0" w:type="auto"/>
          </w:tcPr>
          <w:p w:rsidR="006641A5" w:rsidRPr="00F042AA" w:rsidRDefault="006641A5" w:rsidP="006641A5">
            <w:pPr>
              <w:rPr>
                <w:rFonts w:ascii="Arial" w:hAnsi="Arial"/>
                <w:b/>
                <w:color w:val="333333"/>
              </w:rPr>
            </w:pPr>
            <w:r>
              <w:rPr>
                <w:rFonts w:ascii="Arial" w:hAnsi="Arial"/>
                <w:b/>
                <w:color w:val="333333"/>
              </w:rPr>
              <w:t>Markets</w:t>
            </w:r>
          </w:p>
        </w:tc>
        <w:tc>
          <w:tcPr>
            <w:tcW w:w="0" w:type="auto"/>
          </w:tcPr>
          <w:p w:rsidR="00B04AC2" w:rsidRDefault="00B04AC2" w:rsidP="00B04AC2">
            <w:pPr>
              <w:jc w:val="both"/>
              <w:rPr>
                <w:rFonts w:ascii="Arial" w:hAnsi="Arial"/>
                <w:bCs/>
                <w:color w:val="333333"/>
              </w:rPr>
            </w:pPr>
            <w:r>
              <w:rPr>
                <w:rFonts w:ascii="Arial" w:hAnsi="Arial"/>
                <w:bCs/>
                <w:color w:val="333333"/>
              </w:rPr>
              <w:t>So far we have 24 stalls for the Christmas market on Saturday 25</w:t>
            </w:r>
            <w:r w:rsidRPr="00B04AC2">
              <w:rPr>
                <w:rFonts w:ascii="Arial" w:hAnsi="Arial"/>
                <w:bCs/>
                <w:color w:val="333333"/>
                <w:vertAlign w:val="superscript"/>
              </w:rPr>
              <w:t>th</w:t>
            </w:r>
            <w:r w:rsidR="00BB6DE7">
              <w:rPr>
                <w:rFonts w:ascii="Arial" w:hAnsi="Arial"/>
                <w:bCs/>
                <w:color w:val="333333"/>
              </w:rPr>
              <w:t xml:space="preserve"> November.  Bell View is</w:t>
            </w:r>
            <w:r>
              <w:rPr>
                <w:rFonts w:ascii="Arial" w:hAnsi="Arial"/>
                <w:bCs/>
                <w:color w:val="333333"/>
              </w:rPr>
              <w:t xml:space="preserve"> to provide the refreshments.  </w:t>
            </w:r>
            <w:proofErr w:type="spellStart"/>
            <w:r>
              <w:rPr>
                <w:rFonts w:ascii="Arial" w:hAnsi="Arial"/>
                <w:bCs/>
                <w:color w:val="333333"/>
              </w:rPr>
              <w:t>Treelocate</w:t>
            </w:r>
            <w:proofErr w:type="spellEnd"/>
            <w:r>
              <w:rPr>
                <w:rFonts w:ascii="Arial" w:hAnsi="Arial"/>
                <w:bCs/>
                <w:color w:val="333333"/>
              </w:rPr>
              <w:t xml:space="preserve"> and Culture Creative are to provide the materials to build Santa’s Grotto.</w:t>
            </w:r>
          </w:p>
          <w:p w:rsidR="00B04AC2" w:rsidRDefault="00B04AC2" w:rsidP="00B04AC2">
            <w:pPr>
              <w:jc w:val="both"/>
              <w:rPr>
                <w:rFonts w:ascii="Arial" w:hAnsi="Arial"/>
                <w:bCs/>
                <w:color w:val="333333"/>
              </w:rPr>
            </w:pPr>
          </w:p>
          <w:p w:rsidR="0080001B" w:rsidRDefault="00B04AC2" w:rsidP="00B04AC2">
            <w:pPr>
              <w:jc w:val="both"/>
              <w:rPr>
                <w:rFonts w:ascii="Arial" w:hAnsi="Arial"/>
                <w:bCs/>
                <w:color w:val="333333"/>
              </w:rPr>
            </w:pPr>
            <w:r>
              <w:rPr>
                <w:rFonts w:ascii="Arial" w:hAnsi="Arial"/>
                <w:bCs/>
                <w:color w:val="333333"/>
              </w:rPr>
              <w:t xml:space="preserve">Posters are to be made and printed soon, put up and made available on the Market </w:t>
            </w:r>
            <w:proofErr w:type="spellStart"/>
            <w:r>
              <w:rPr>
                <w:rFonts w:ascii="Arial" w:hAnsi="Arial"/>
                <w:bCs/>
                <w:color w:val="333333"/>
              </w:rPr>
              <w:t>WhatsApp</w:t>
            </w:r>
            <w:proofErr w:type="spellEnd"/>
            <w:r>
              <w:rPr>
                <w:rFonts w:ascii="Arial" w:hAnsi="Arial"/>
                <w:bCs/>
                <w:color w:val="333333"/>
              </w:rPr>
              <w:t xml:space="preserve"> group.</w:t>
            </w:r>
          </w:p>
          <w:p w:rsidR="006641A5" w:rsidRPr="00F3143D" w:rsidRDefault="006641A5" w:rsidP="00B04AC2">
            <w:pPr>
              <w:jc w:val="both"/>
              <w:rPr>
                <w:rFonts w:ascii="Arial" w:hAnsi="Arial"/>
                <w:bCs/>
                <w:color w:val="333333"/>
              </w:rPr>
            </w:pPr>
          </w:p>
        </w:tc>
        <w:tc>
          <w:tcPr>
            <w:tcW w:w="0" w:type="auto"/>
          </w:tcPr>
          <w:p w:rsidR="006641A5" w:rsidRPr="00F042AA" w:rsidRDefault="006641A5" w:rsidP="006641A5">
            <w:pPr>
              <w:jc w:val="center"/>
              <w:rPr>
                <w:rFonts w:ascii="Arial" w:hAnsi="Arial"/>
                <w:b/>
                <w:color w:val="333333"/>
              </w:rPr>
            </w:pPr>
            <w:r>
              <w:rPr>
                <w:rFonts w:ascii="Arial" w:hAnsi="Arial"/>
                <w:b/>
                <w:color w:val="333333"/>
              </w:rPr>
              <w:t>PD/RD</w:t>
            </w:r>
          </w:p>
        </w:tc>
      </w:tr>
      <w:tr w:rsidR="006641A5">
        <w:tc>
          <w:tcPr>
            <w:tcW w:w="0" w:type="auto"/>
          </w:tcPr>
          <w:p w:rsidR="006641A5" w:rsidRDefault="006641A5" w:rsidP="006641A5">
            <w:pPr>
              <w:rPr>
                <w:rFonts w:ascii="Arial" w:hAnsi="Arial"/>
                <w:b/>
                <w:color w:val="333333"/>
              </w:rPr>
            </w:pPr>
            <w:r>
              <w:rPr>
                <w:rFonts w:ascii="Arial" w:hAnsi="Arial"/>
                <w:b/>
                <w:color w:val="333333"/>
              </w:rPr>
              <w:t>14</w:t>
            </w:r>
          </w:p>
        </w:tc>
        <w:tc>
          <w:tcPr>
            <w:tcW w:w="0" w:type="auto"/>
          </w:tcPr>
          <w:p w:rsidR="006641A5" w:rsidRDefault="006641A5" w:rsidP="006641A5">
            <w:pPr>
              <w:rPr>
                <w:rFonts w:ascii="Arial" w:hAnsi="Arial"/>
                <w:b/>
                <w:color w:val="333333"/>
              </w:rPr>
            </w:pPr>
            <w:r>
              <w:rPr>
                <w:rFonts w:ascii="Arial" w:hAnsi="Arial"/>
                <w:b/>
                <w:color w:val="333333"/>
              </w:rPr>
              <w:t>Grant Request:</w:t>
            </w:r>
          </w:p>
        </w:tc>
        <w:tc>
          <w:tcPr>
            <w:tcW w:w="0" w:type="auto"/>
          </w:tcPr>
          <w:p w:rsidR="0080001B" w:rsidRDefault="0080001B" w:rsidP="0080001B">
            <w:pPr>
              <w:jc w:val="both"/>
              <w:rPr>
                <w:rFonts w:ascii="Arial" w:hAnsi="Arial"/>
                <w:bCs/>
                <w:color w:val="333333"/>
              </w:rPr>
            </w:pPr>
            <w:r>
              <w:rPr>
                <w:rFonts w:ascii="Arial" w:hAnsi="Arial"/>
                <w:bCs/>
                <w:color w:val="333333"/>
              </w:rPr>
              <w:t xml:space="preserve">We received a grant request from the Reading Room for a heater and blinds.  The Trustees agreed to fund the heater (approx. £660), and </w:t>
            </w:r>
            <w:proofErr w:type="spellStart"/>
            <w:r>
              <w:rPr>
                <w:rFonts w:ascii="Arial" w:hAnsi="Arial"/>
                <w:bCs/>
                <w:color w:val="333333"/>
              </w:rPr>
              <w:t>Karon</w:t>
            </w:r>
            <w:proofErr w:type="spellEnd"/>
            <w:r>
              <w:rPr>
                <w:rFonts w:ascii="Arial" w:hAnsi="Arial"/>
                <w:bCs/>
                <w:color w:val="333333"/>
              </w:rPr>
              <w:t xml:space="preserve"> will liaise with the tradesperson doing work in the Museum, and get an invoice for Charlie.  Pauline to inform Ruth Williamson.</w:t>
            </w:r>
          </w:p>
          <w:p w:rsidR="006641A5" w:rsidRDefault="006641A5" w:rsidP="0080001B">
            <w:pPr>
              <w:jc w:val="both"/>
              <w:rPr>
                <w:rFonts w:ascii="Arial" w:hAnsi="Arial"/>
                <w:bCs/>
                <w:color w:val="333333"/>
              </w:rPr>
            </w:pPr>
          </w:p>
        </w:tc>
        <w:tc>
          <w:tcPr>
            <w:tcW w:w="0" w:type="auto"/>
          </w:tcPr>
          <w:p w:rsidR="006641A5" w:rsidRPr="00F042AA" w:rsidRDefault="0080001B" w:rsidP="0080001B">
            <w:pPr>
              <w:rPr>
                <w:rFonts w:ascii="Arial" w:hAnsi="Arial"/>
                <w:b/>
                <w:color w:val="333333"/>
              </w:rPr>
            </w:pPr>
            <w:r>
              <w:rPr>
                <w:rFonts w:ascii="Arial" w:hAnsi="Arial"/>
                <w:b/>
                <w:color w:val="333333"/>
              </w:rPr>
              <w:t>PT</w:t>
            </w:r>
          </w:p>
        </w:tc>
      </w:tr>
      <w:tr w:rsidR="006641A5">
        <w:tc>
          <w:tcPr>
            <w:tcW w:w="0" w:type="auto"/>
          </w:tcPr>
          <w:p w:rsidR="006641A5" w:rsidRPr="00F042AA" w:rsidRDefault="006641A5" w:rsidP="006641A5">
            <w:pPr>
              <w:rPr>
                <w:rFonts w:ascii="Arial" w:hAnsi="Arial"/>
                <w:b/>
                <w:color w:val="333333"/>
              </w:rPr>
            </w:pPr>
            <w:r>
              <w:rPr>
                <w:rFonts w:ascii="Arial" w:hAnsi="Arial"/>
                <w:b/>
                <w:color w:val="333333"/>
              </w:rPr>
              <w:t>15</w:t>
            </w:r>
          </w:p>
        </w:tc>
        <w:tc>
          <w:tcPr>
            <w:tcW w:w="0" w:type="auto"/>
          </w:tcPr>
          <w:p w:rsidR="006641A5" w:rsidRPr="00F042AA" w:rsidRDefault="006641A5" w:rsidP="006641A5">
            <w:pPr>
              <w:rPr>
                <w:rFonts w:ascii="Arial" w:hAnsi="Arial"/>
                <w:b/>
                <w:color w:val="333333"/>
              </w:rPr>
            </w:pPr>
            <w:r>
              <w:rPr>
                <w:rFonts w:ascii="Arial" w:hAnsi="Arial"/>
                <w:b/>
                <w:color w:val="333333"/>
              </w:rPr>
              <w:t>AOB</w:t>
            </w:r>
          </w:p>
        </w:tc>
        <w:tc>
          <w:tcPr>
            <w:tcW w:w="0" w:type="auto"/>
          </w:tcPr>
          <w:p w:rsidR="0080001B" w:rsidRDefault="0080001B" w:rsidP="0080001B">
            <w:pPr>
              <w:jc w:val="both"/>
              <w:rPr>
                <w:rFonts w:ascii="Arial" w:hAnsi="Arial"/>
                <w:bCs/>
                <w:color w:val="333333"/>
              </w:rPr>
            </w:pPr>
            <w:r w:rsidRPr="0080001B">
              <w:rPr>
                <w:rFonts w:ascii="Arial" w:hAnsi="Arial"/>
                <w:b/>
                <w:bCs/>
                <w:color w:val="333333"/>
              </w:rPr>
              <w:t>BCG Logo:</w:t>
            </w:r>
            <w:r>
              <w:rPr>
                <w:rFonts w:ascii="Arial" w:hAnsi="Arial"/>
                <w:bCs/>
                <w:color w:val="333333"/>
              </w:rPr>
              <w:t xml:space="preserve"> The group did have a logo when it was first established, but was painted over.  Due to time constraints we will revisit this subject in the New Year.</w:t>
            </w:r>
          </w:p>
          <w:p w:rsidR="0080001B" w:rsidRDefault="0080001B" w:rsidP="0080001B">
            <w:pPr>
              <w:jc w:val="both"/>
              <w:rPr>
                <w:rFonts w:ascii="Arial" w:hAnsi="Arial"/>
                <w:bCs/>
                <w:color w:val="333333"/>
              </w:rPr>
            </w:pPr>
          </w:p>
          <w:p w:rsidR="0080001B" w:rsidRDefault="0080001B" w:rsidP="0080001B">
            <w:pPr>
              <w:jc w:val="both"/>
              <w:rPr>
                <w:rFonts w:ascii="Arial" w:hAnsi="Arial"/>
                <w:bCs/>
                <w:color w:val="333333"/>
              </w:rPr>
            </w:pPr>
            <w:r>
              <w:rPr>
                <w:rFonts w:ascii="Arial" w:hAnsi="Arial"/>
                <w:b/>
                <w:bCs/>
                <w:color w:val="333333"/>
              </w:rPr>
              <w:t xml:space="preserve">Meeting Dates: </w:t>
            </w:r>
            <w:r>
              <w:rPr>
                <w:rFonts w:ascii="Arial" w:hAnsi="Arial"/>
                <w:bCs/>
                <w:color w:val="333333"/>
              </w:rPr>
              <w:t>Jane will set the dates for next year and these will be on the third Monday of the month.</w:t>
            </w:r>
          </w:p>
          <w:p w:rsidR="0080001B" w:rsidRDefault="0080001B" w:rsidP="0080001B">
            <w:pPr>
              <w:jc w:val="both"/>
              <w:rPr>
                <w:rFonts w:ascii="Arial" w:hAnsi="Arial"/>
                <w:bCs/>
                <w:color w:val="333333"/>
              </w:rPr>
            </w:pPr>
          </w:p>
          <w:p w:rsidR="0080001B" w:rsidRDefault="0080001B" w:rsidP="0080001B">
            <w:pPr>
              <w:jc w:val="both"/>
              <w:rPr>
                <w:rFonts w:ascii="Arial" w:hAnsi="Arial"/>
                <w:bCs/>
                <w:color w:val="333333"/>
              </w:rPr>
            </w:pPr>
            <w:r>
              <w:rPr>
                <w:rFonts w:ascii="Arial" w:hAnsi="Arial"/>
                <w:b/>
                <w:bCs/>
                <w:color w:val="333333"/>
              </w:rPr>
              <w:t xml:space="preserve">Arts Festival: </w:t>
            </w:r>
            <w:r>
              <w:rPr>
                <w:rFonts w:ascii="Arial" w:hAnsi="Arial"/>
                <w:bCs/>
                <w:color w:val="333333"/>
              </w:rPr>
              <w:t>After a lengthy discussion, it was agreed that feedback from each trustee would be collated via email and compiled and forwarded to Jodi and Judy.  A few of the points raised are as follows:</w:t>
            </w:r>
          </w:p>
          <w:p w:rsidR="0080001B" w:rsidRDefault="0080001B" w:rsidP="0080001B">
            <w:pPr>
              <w:jc w:val="both"/>
              <w:rPr>
                <w:rFonts w:ascii="Arial" w:hAnsi="Arial"/>
                <w:bCs/>
                <w:color w:val="333333"/>
              </w:rPr>
            </w:pPr>
          </w:p>
          <w:p w:rsidR="0080001B" w:rsidRDefault="0080001B" w:rsidP="0080001B">
            <w:pPr>
              <w:jc w:val="both"/>
              <w:rPr>
                <w:rFonts w:ascii="Arial" w:hAnsi="Arial"/>
                <w:bCs/>
                <w:color w:val="333333"/>
              </w:rPr>
            </w:pPr>
            <w:r>
              <w:rPr>
                <w:rFonts w:ascii="Arial" w:hAnsi="Arial"/>
                <w:bCs/>
                <w:color w:val="333333"/>
              </w:rPr>
              <w:t>Should we continue with a paid project manager</w:t>
            </w:r>
          </w:p>
          <w:p w:rsidR="0080001B" w:rsidRDefault="0080001B" w:rsidP="0080001B">
            <w:pPr>
              <w:jc w:val="both"/>
              <w:rPr>
                <w:rFonts w:ascii="Arial" w:hAnsi="Arial"/>
                <w:bCs/>
                <w:color w:val="333333"/>
              </w:rPr>
            </w:pPr>
          </w:p>
          <w:p w:rsidR="0080001B" w:rsidRDefault="0080001B" w:rsidP="0080001B">
            <w:pPr>
              <w:jc w:val="both"/>
              <w:rPr>
                <w:rFonts w:ascii="Arial" w:hAnsi="Arial"/>
                <w:bCs/>
                <w:color w:val="333333"/>
              </w:rPr>
            </w:pPr>
            <w:r>
              <w:rPr>
                <w:rFonts w:ascii="Arial" w:hAnsi="Arial"/>
                <w:bCs/>
                <w:color w:val="333333"/>
              </w:rPr>
              <w:t>Was the data representative of the whole village</w:t>
            </w:r>
          </w:p>
          <w:p w:rsidR="0080001B" w:rsidRDefault="0080001B" w:rsidP="0080001B">
            <w:pPr>
              <w:jc w:val="both"/>
              <w:rPr>
                <w:rFonts w:ascii="Arial" w:hAnsi="Arial"/>
                <w:bCs/>
                <w:color w:val="333333"/>
              </w:rPr>
            </w:pPr>
          </w:p>
          <w:p w:rsidR="0080001B" w:rsidRDefault="0080001B" w:rsidP="0080001B">
            <w:pPr>
              <w:jc w:val="both"/>
              <w:rPr>
                <w:rFonts w:ascii="Arial" w:hAnsi="Arial"/>
                <w:bCs/>
                <w:color w:val="333333"/>
              </w:rPr>
            </w:pPr>
            <w:r>
              <w:rPr>
                <w:rFonts w:ascii="Arial" w:hAnsi="Arial"/>
                <w:bCs/>
                <w:color w:val="333333"/>
              </w:rPr>
              <w:lastRenderedPageBreak/>
              <w:t xml:space="preserve">Chris </w:t>
            </w:r>
            <w:proofErr w:type="spellStart"/>
            <w:r>
              <w:rPr>
                <w:rFonts w:ascii="Arial" w:hAnsi="Arial"/>
                <w:bCs/>
                <w:color w:val="333333"/>
              </w:rPr>
              <w:t>Algar</w:t>
            </w:r>
            <w:proofErr w:type="spellEnd"/>
            <w:r>
              <w:rPr>
                <w:rFonts w:ascii="Arial" w:hAnsi="Arial"/>
                <w:bCs/>
                <w:color w:val="333333"/>
              </w:rPr>
              <w:t xml:space="preserve"> will be a huge miss</w:t>
            </w:r>
          </w:p>
          <w:p w:rsidR="0080001B" w:rsidRDefault="0080001B" w:rsidP="0080001B">
            <w:pPr>
              <w:jc w:val="both"/>
              <w:rPr>
                <w:rFonts w:ascii="Arial" w:hAnsi="Arial"/>
                <w:bCs/>
                <w:color w:val="333333"/>
              </w:rPr>
            </w:pPr>
          </w:p>
          <w:p w:rsidR="0080001B" w:rsidRDefault="0080001B" w:rsidP="0080001B">
            <w:pPr>
              <w:jc w:val="both"/>
              <w:rPr>
                <w:rFonts w:ascii="Arial" w:hAnsi="Arial"/>
                <w:bCs/>
                <w:color w:val="333333"/>
              </w:rPr>
            </w:pPr>
            <w:r>
              <w:rPr>
                <w:rFonts w:ascii="Arial" w:hAnsi="Arial"/>
                <w:bCs/>
                <w:color w:val="333333"/>
              </w:rPr>
              <w:t>We need to feel confident the festival will be delivered: volunteers, grants, budget</w:t>
            </w:r>
          </w:p>
          <w:p w:rsidR="0080001B" w:rsidRDefault="0080001B" w:rsidP="0080001B">
            <w:pPr>
              <w:jc w:val="both"/>
              <w:rPr>
                <w:rFonts w:ascii="Arial" w:hAnsi="Arial"/>
                <w:bCs/>
                <w:color w:val="333333"/>
              </w:rPr>
            </w:pPr>
          </w:p>
          <w:p w:rsidR="00513998" w:rsidRDefault="0080001B" w:rsidP="0080001B">
            <w:pPr>
              <w:jc w:val="both"/>
              <w:rPr>
                <w:rFonts w:ascii="Arial" w:hAnsi="Arial"/>
                <w:bCs/>
                <w:color w:val="333333"/>
              </w:rPr>
            </w:pPr>
            <w:r>
              <w:rPr>
                <w:rFonts w:ascii="Arial" w:hAnsi="Arial"/>
                <w:bCs/>
                <w:color w:val="333333"/>
              </w:rPr>
              <w:t>BCG could contribute to workshops and perfor</w:t>
            </w:r>
            <w:r w:rsidR="00513998">
              <w:rPr>
                <w:rFonts w:ascii="Arial" w:hAnsi="Arial"/>
                <w:bCs/>
                <w:color w:val="333333"/>
              </w:rPr>
              <w:t>m</w:t>
            </w:r>
            <w:r>
              <w:rPr>
                <w:rFonts w:ascii="Arial" w:hAnsi="Arial"/>
                <w:bCs/>
                <w:color w:val="333333"/>
              </w:rPr>
              <w:t>ances….</w:t>
            </w:r>
          </w:p>
          <w:p w:rsidR="00513998" w:rsidRDefault="00513998" w:rsidP="0080001B">
            <w:pPr>
              <w:jc w:val="both"/>
              <w:rPr>
                <w:rFonts w:ascii="Arial" w:hAnsi="Arial"/>
                <w:bCs/>
                <w:color w:val="333333"/>
              </w:rPr>
            </w:pPr>
          </w:p>
          <w:p w:rsidR="0080001B" w:rsidRPr="0080001B" w:rsidRDefault="00513998" w:rsidP="0080001B">
            <w:pPr>
              <w:jc w:val="both"/>
              <w:rPr>
                <w:rFonts w:ascii="Arial" w:hAnsi="Arial"/>
                <w:bCs/>
                <w:color w:val="333333"/>
              </w:rPr>
            </w:pPr>
            <w:r>
              <w:rPr>
                <w:rFonts w:ascii="Arial" w:hAnsi="Arial"/>
                <w:bCs/>
                <w:color w:val="333333"/>
              </w:rPr>
              <w:t>It is important to get a response to the AF teams as quickly as possible and for them to respond.</w:t>
            </w:r>
          </w:p>
          <w:p w:rsidR="006641A5" w:rsidRPr="00F042AA" w:rsidRDefault="006641A5" w:rsidP="0080001B">
            <w:pPr>
              <w:jc w:val="both"/>
              <w:rPr>
                <w:rFonts w:ascii="Arial" w:hAnsi="Arial"/>
                <w:bCs/>
                <w:color w:val="333333"/>
              </w:rPr>
            </w:pPr>
          </w:p>
        </w:tc>
        <w:tc>
          <w:tcPr>
            <w:tcW w:w="0" w:type="auto"/>
          </w:tcPr>
          <w:p w:rsidR="006641A5" w:rsidRPr="00F042AA" w:rsidRDefault="006641A5" w:rsidP="006641A5">
            <w:pPr>
              <w:jc w:val="center"/>
              <w:rPr>
                <w:rFonts w:ascii="Arial" w:hAnsi="Arial"/>
                <w:b/>
                <w:color w:val="333333"/>
              </w:rPr>
            </w:pPr>
          </w:p>
        </w:tc>
      </w:tr>
      <w:tr w:rsidR="006641A5">
        <w:trPr>
          <w:trHeight w:val="633"/>
        </w:trPr>
        <w:tc>
          <w:tcPr>
            <w:tcW w:w="0" w:type="auto"/>
          </w:tcPr>
          <w:p w:rsidR="006641A5" w:rsidRPr="00F042AA" w:rsidRDefault="006641A5" w:rsidP="006641A5">
            <w:pPr>
              <w:rPr>
                <w:rFonts w:ascii="Arial" w:hAnsi="Arial"/>
                <w:b/>
                <w:color w:val="333333"/>
              </w:rPr>
            </w:pPr>
            <w:r>
              <w:rPr>
                <w:rFonts w:ascii="Arial" w:hAnsi="Arial"/>
                <w:b/>
                <w:color w:val="333333"/>
              </w:rPr>
              <w:lastRenderedPageBreak/>
              <w:t>16</w:t>
            </w:r>
          </w:p>
        </w:tc>
        <w:tc>
          <w:tcPr>
            <w:tcW w:w="0" w:type="auto"/>
          </w:tcPr>
          <w:p w:rsidR="006641A5" w:rsidRPr="00F042AA" w:rsidRDefault="006641A5" w:rsidP="006641A5">
            <w:pPr>
              <w:rPr>
                <w:rFonts w:ascii="Arial" w:hAnsi="Arial"/>
                <w:b/>
                <w:color w:val="333333"/>
              </w:rPr>
            </w:pPr>
            <w:r>
              <w:rPr>
                <w:rFonts w:ascii="Arial" w:hAnsi="Arial"/>
                <w:b/>
                <w:color w:val="333333"/>
              </w:rPr>
              <w:t>Date and time of next meeting</w:t>
            </w:r>
          </w:p>
        </w:tc>
        <w:tc>
          <w:tcPr>
            <w:tcW w:w="0" w:type="auto"/>
          </w:tcPr>
          <w:p w:rsidR="006641A5" w:rsidRPr="006D3095" w:rsidRDefault="005511C6" w:rsidP="006641A5">
            <w:pPr>
              <w:jc w:val="both"/>
              <w:rPr>
                <w:rFonts w:ascii="Arial" w:hAnsi="Arial"/>
                <w:b/>
                <w:szCs w:val="20"/>
              </w:rPr>
            </w:pPr>
            <w:r>
              <w:rPr>
                <w:rFonts w:ascii="Arial" w:hAnsi="Arial"/>
                <w:b/>
                <w:szCs w:val="20"/>
              </w:rPr>
              <w:t xml:space="preserve">Next meeting and AGM </w:t>
            </w:r>
            <w:r w:rsidR="00513998">
              <w:rPr>
                <w:rFonts w:ascii="Arial" w:hAnsi="Arial"/>
                <w:b/>
                <w:szCs w:val="20"/>
              </w:rPr>
              <w:t xml:space="preserve">on </w:t>
            </w:r>
            <w:r>
              <w:rPr>
                <w:rFonts w:ascii="Arial" w:hAnsi="Arial"/>
                <w:b/>
                <w:szCs w:val="20"/>
              </w:rPr>
              <w:t> Wednesday 22nd November at 6</w:t>
            </w:r>
            <w:r w:rsidR="006641A5" w:rsidRPr="00F3143D">
              <w:rPr>
                <w:rFonts w:ascii="Arial" w:hAnsi="Arial"/>
                <w:b/>
                <w:szCs w:val="20"/>
              </w:rPr>
              <w:t>.00 pm at Bell View</w:t>
            </w:r>
          </w:p>
          <w:p w:rsidR="006641A5" w:rsidRPr="00F042AA" w:rsidRDefault="006641A5" w:rsidP="006641A5">
            <w:pPr>
              <w:jc w:val="both"/>
              <w:rPr>
                <w:rFonts w:ascii="Arial" w:hAnsi="Arial"/>
                <w:bCs/>
                <w:color w:val="333333"/>
              </w:rPr>
            </w:pPr>
          </w:p>
        </w:tc>
        <w:tc>
          <w:tcPr>
            <w:tcW w:w="0" w:type="auto"/>
          </w:tcPr>
          <w:p w:rsidR="006641A5" w:rsidRPr="00F042AA" w:rsidRDefault="006641A5" w:rsidP="006641A5">
            <w:pPr>
              <w:jc w:val="center"/>
              <w:rPr>
                <w:rFonts w:ascii="Arial" w:hAnsi="Arial"/>
                <w:b/>
                <w:color w:val="333333"/>
              </w:rPr>
            </w:pPr>
          </w:p>
        </w:tc>
      </w:tr>
    </w:tbl>
    <w:p w:rsidR="006641A5" w:rsidRDefault="006641A5" w:rsidP="006641A5"/>
    <w:p w:rsidR="006641A5" w:rsidRDefault="006641A5" w:rsidP="006641A5"/>
    <w:p w:rsidR="006641A5" w:rsidRDefault="006641A5" w:rsidP="006641A5"/>
    <w:p w:rsidR="006641A5" w:rsidRDefault="006641A5" w:rsidP="006641A5"/>
    <w:p w:rsidR="006641A5" w:rsidRDefault="006641A5" w:rsidP="006641A5"/>
    <w:p w:rsidR="006641A5" w:rsidRDefault="006641A5" w:rsidP="006641A5"/>
    <w:p w:rsidR="006641A5" w:rsidRDefault="006641A5" w:rsidP="006641A5"/>
    <w:p w:rsidR="006641A5" w:rsidRDefault="006641A5" w:rsidP="006641A5"/>
    <w:p w:rsidR="006641A5" w:rsidRDefault="006641A5" w:rsidP="006641A5"/>
    <w:p w:rsidR="006641A5" w:rsidRDefault="006641A5" w:rsidP="006641A5"/>
    <w:p w:rsidR="006641A5" w:rsidRDefault="006641A5" w:rsidP="006641A5"/>
    <w:p w:rsidR="006641A5" w:rsidRDefault="006641A5"/>
    <w:sectPr w:rsidR="006641A5" w:rsidSect="00A91339">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A5"/>
    <w:rsid w:val="00513998"/>
    <w:rsid w:val="00522C95"/>
    <w:rsid w:val="005511C6"/>
    <w:rsid w:val="006641A5"/>
    <w:rsid w:val="0080001B"/>
    <w:rsid w:val="00A91339"/>
    <w:rsid w:val="00B04AC2"/>
    <w:rsid w:val="00B335A2"/>
    <w:rsid w:val="00BB6DE7"/>
    <w:rsid w:val="00FE58F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1A5"/>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641A5"/>
    <w:pPr>
      <w:spacing w:beforeLines="1" w:afterLines="1"/>
    </w:pPr>
    <w:rPr>
      <w:rFonts w:ascii="Times" w:eastAsiaTheme="minorHAnsi"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1A5"/>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641A5"/>
    <w:pPr>
      <w:spacing w:beforeLines="1" w:afterLines="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2023-11-06T19:44:00Z</cp:lastPrinted>
  <dcterms:created xsi:type="dcterms:W3CDTF">2023-11-28T16:02:00Z</dcterms:created>
  <dcterms:modified xsi:type="dcterms:W3CDTF">2023-11-28T16:02:00Z</dcterms:modified>
</cp:coreProperties>
</file>